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5230" w:rsidRPr="00DB5230" w:rsidRDefault="00DB5230" w:rsidP="00DB5230">
      <w:pPr>
        <w:jc w:val="both"/>
        <w:rPr>
          <w:rFonts w:ascii="Times New Roman" w:hAnsi="Times New Roman" w:cs="Times New Roman"/>
          <w:sz w:val="24"/>
          <w:szCs w:val="24"/>
        </w:rPr>
      </w:pPr>
      <w:r w:rsidRPr="00DB5230">
        <w:rPr>
          <w:rFonts w:ascii="Times New Roman" w:hAnsi="Times New Roman" w:cs="Times New Roman"/>
          <w:sz w:val="24"/>
          <w:szCs w:val="24"/>
        </w:rPr>
        <w:t>La seguente relazione fa riferimento alla Bottega del Sapere tenutasi venerdì 31 maggio 2019 presso l’esercizio commerciale Bortolin Gioielli. Il docente coinvolto, Paolo Ceccon, appartiene al Dipartimento di Scienze agroalimentari, ambientali e animali dell’Università degli Studi di Udine e ha sostenuto un incontro con la popolazione, trattando il seguente il tema: “I cambiamenti climatici e l’agricoltura: tra mitigazione e adattamento”</w:t>
      </w:r>
    </w:p>
    <w:p w:rsidR="00DB5230" w:rsidRDefault="00DB5230" w:rsidP="00520EFA">
      <w:pPr>
        <w:widowControl w:val="0"/>
        <w:spacing w:after="0"/>
        <w:rPr>
          <w:rFonts w:ascii="Times New Roman" w:hAnsi="Times New Roman" w:cs="Times New Roman"/>
          <w:bCs/>
          <w:sz w:val="24"/>
          <w:szCs w:val="24"/>
        </w:rPr>
      </w:pPr>
    </w:p>
    <w:p w:rsidR="00520EFA" w:rsidRDefault="00520EFA" w:rsidP="00DB5230">
      <w:pPr>
        <w:widowControl w:val="0"/>
        <w:spacing w:after="0"/>
        <w:rPr>
          <w:rFonts w:ascii="Times New Roman" w:hAnsi="Times New Roman" w:cs="Times New Roman"/>
          <w:b/>
          <w:bCs/>
          <w:sz w:val="24"/>
          <w:szCs w:val="24"/>
        </w:rPr>
      </w:pPr>
      <w:bookmarkStart w:id="0" w:name="_GoBack"/>
      <w:bookmarkEnd w:id="0"/>
    </w:p>
    <w:p w:rsidR="00520EFA" w:rsidRDefault="00874A84" w:rsidP="00520EFA">
      <w:pPr>
        <w:widowControl w:val="0"/>
        <w:spacing w:after="0"/>
        <w:jc w:val="center"/>
        <w:rPr>
          <w:rFonts w:ascii="Times New Roman" w:hAnsi="Times New Roman" w:cs="Times New Roman"/>
          <w:b/>
          <w:bCs/>
          <w:sz w:val="24"/>
          <w:szCs w:val="24"/>
        </w:rPr>
      </w:pPr>
      <w:r w:rsidRPr="005D1428">
        <w:rPr>
          <w:rFonts w:ascii="Times New Roman" w:hAnsi="Times New Roman" w:cs="Times New Roman"/>
          <w:b/>
          <w:bCs/>
          <w:sz w:val="24"/>
          <w:szCs w:val="24"/>
        </w:rPr>
        <w:t>I CAMBIA</w:t>
      </w:r>
      <w:r w:rsidR="00520EFA">
        <w:rPr>
          <w:rFonts w:ascii="Times New Roman" w:hAnsi="Times New Roman" w:cs="Times New Roman"/>
          <w:b/>
          <w:bCs/>
          <w:sz w:val="24"/>
          <w:szCs w:val="24"/>
        </w:rPr>
        <w:t>MENTI CLIMATICI E L’AGRICOLTURA</w:t>
      </w:r>
    </w:p>
    <w:p w:rsidR="00520EFA" w:rsidRDefault="00874A84" w:rsidP="00520EFA">
      <w:pPr>
        <w:widowControl w:val="0"/>
        <w:spacing w:after="0"/>
        <w:jc w:val="center"/>
        <w:rPr>
          <w:rFonts w:ascii="Times New Roman" w:hAnsi="Times New Roman" w:cs="Times New Roman"/>
          <w:b/>
          <w:bCs/>
          <w:sz w:val="24"/>
          <w:szCs w:val="24"/>
        </w:rPr>
      </w:pPr>
      <w:r w:rsidRPr="005D1428">
        <w:rPr>
          <w:rFonts w:ascii="Times New Roman" w:hAnsi="Times New Roman" w:cs="Times New Roman"/>
          <w:b/>
          <w:bCs/>
          <w:sz w:val="24"/>
          <w:szCs w:val="24"/>
        </w:rPr>
        <w:t>tra mitigazione e adattamento</w:t>
      </w:r>
    </w:p>
    <w:p w:rsidR="00520EFA" w:rsidRDefault="00520EFA" w:rsidP="00520EFA">
      <w:pPr>
        <w:widowControl w:val="0"/>
        <w:spacing w:after="0"/>
        <w:jc w:val="center"/>
        <w:rPr>
          <w:rFonts w:ascii="Times New Roman" w:hAnsi="Times New Roman" w:cs="Times New Roman"/>
          <w:bCs/>
          <w:sz w:val="24"/>
          <w:szCs w:val="24"/>
        </w:rPr>
      </w:pPr>
    </w:p>
    <w:p w:rsidR="0030003A" w:rsidRDefault="00520EFA" w:rsidP="008531F9">
      <w:pPr>
        <w:jc w:val="both"/>
        <w:rPr>
          <w:rFonts w:ascii="Times New Roman" w:hAnsi="Times New Roman" w:cs="Times New Roman"/>
          <w:bCs/>
          <w:sz w:val="24"/>
          <w:szCs w:val="24"/>
        </w:rPr>
      </w:pPr>
      <w:r>
        <w:rPr>
          <w:rFonts w:ascii="Times New Roman" w:hAnsi="Times New Roman" w:cs="Times New Roman"/>
          <w:bCs/>
          <w:sz w:val="24"/>
          <w:szCs w:val="24"/>
        </w:rPr>
        <w:t xml:space="preserve">I cambiamenti climatici sono </w:t>
      </w:r>
      <w:r w:rsidR="00A8178E">
        <w:rPr>
          <w:rFonts w:ascii="Times New Roman" w:hAnsi="Times New Roman" w:cs="Times New Roman"/>
          <w:bCs/>
          <w:sz w:val="24"/>
          <w:szCs w:val="24"/>
        </w:rPr>
        <w:t xml:space="preserve">individuabili come </w:t>
      </w:r>
      <w:r>
        <w:rPr>
          <w:rFonts w:ascii="Times New Roman" w:hAnsi="Times New Roman" w:cs="Times New Roman"/>
          <w:bCs/>
          <w:sz w:val="24"/>
          <w:szCs w:val="24"/>
        </w:rPr>
        <w:t>variazioni a diverse scale spaziali (regionali, continentali, emisferiche e globali) e temporali (</w:t>
      </w:r>
      <w:r w:rsidR="00A8178E">
        <w:rPr>
          <w:rFonts w:ascii="Times New Roman" w:hAnsi="Times New Roman" w:cs="Times New Roman"/>
          <w:bCs/>
          <w:sz w:val="24"/>
          <w:szCs w:val="24"/>
        </w:rPr>
        <w:t>decennale</w:t>
      </w:r>
      <w:r>
        <w:rPr>
          <w:rFonts w:ascii="Times New Roman" w:hAnsi="Times New Roman" w:cs="Times New Roman"/>
          <w:bCs/>
          <w:sz w:val="24"/>
          <w:szCs w:val="24"/>
        </w:rPr>
        <w:t xml:space="preserve">, secolare, millenaria e </w:t>
      </w:r>
      <w:proofErr w:type="spellStart"/>
      <w:r>
        <w:rPr>
          <w:rFonts w:ascii="Times New Roman" w:hAnsi="Times New Roman" w:cs="Times New Roman"/>
          <w:bCs/>
          <w:sz w:val="24"/>
          <w:szCs w:val="24"/>
        </w:rPr>
        <w:t>ultramillenaria</w:t>
      </w:r>
      <w:proofErr w:type="spellEnd"/>
      <w:r>
        <w:rPr>
          <w:rFonts w:ascii="Times New Roman" w:hAnsi="Times New Roman" w:cs="Times New Roman"/>
          <w:bCs/>
          <w:sz w:val="24"/>
          <w:szCs w:val="24"/>
        </w:rPr>
        <w:t>) di uno o più parametri climatici nei loro valori tendenziali, come temperature, precipitazioni, nuvolosità (medie, massime e minime) e ambientali (distruzione e sviluppo di piante e animali).</w:t>
      </w:r>
    </w:p>
    <w:p w:rsidR="0030003A" w:rsidRDefault="00A8178E" w:rsidP="008531F9">
      <w:pPr>
        <w:jc w:val="both"/>
        <w:rPr>
          <w:rFonts w:ascii="Times New Roman" w:hAnsi="Times New Roman" w:cs="Times New Roman"/>
          <w:bCs/>
          <w:sz w:val="24"/>
          <w:szCs w:val="24"/>
        </w:rPr>
      </w:pPr>
      <w:r>
        <w:rPr>
          <w:rFonts w:ascii="Times New Roman" w:hAnsi="Times New Roman" w:cs="Times New Roman"/>
          <w:bCs/>
          <w:sz w:val="24"/>
          <w:szCs w:val="24"/>
        </w:rPr>
        <w:t>Il clima è</w:t>
      </w:r>
      <w:r w:rsidR="0030003A">
        <w:rPr>
          <w:rFonts w:ascii="Times New Roman" w:hAnsi="Times New Roman" w:cs="Times New Roman"/>
          <w:bCs/>
          <w:sz w:val="24"/>
          <w:szCs w:val="24"/>
        </w:rPr>
        <w:t xml:space="preserve"> sempre cambiato. </w:t>
      </w:r>
      <w:r>
        <w:rPr>
          <w:rFonts w:ascii="Times New Roman" w:hAnsi="Times New Roman" w:cs="Times New Roman"/>
          <w:bCs/>
          <w:sz w:val="24"/>
          <w:szCs w:val="24"/>
        </w:rPr>
        <w:t>Come ad esempio le v</w:t>
      </w:r>
      <w:r w:rsidR="0030003A">
        <w:rPr>
          <w:rFonts w:ascii="Times New Roman" w:hAnsi="Times New Roman" w:cs="Times New Roman"/>
          <w:bCs/>
          <w:sz w:val="24"/>
          <w:szCs w:val="24"/>
        </w:rPr>
        <w:t xml:space="preserve">ariazioni dei parametri orbitali della terra (cicli di </w:t>
      </w:r>
      <w:proofErr w:type="spellStart"/>
      <w:r w:rsidR="0030003A">
        <w:rPr>
          <w:rFonts w:ascii="Times New Roman" w:hAnsi="Times New Roman" w:cs="Times New Roman"/>
          <w:bCs/>
          <w:sz w:val="24"/>
          <w:szCs w:val="24"/>
        </w:rPr>
        <w:t>Milankovitch</w:t>
      </w:r>
      <w:proofErr w:type="spellEnd"/>
      <w:r w:rsidR="0030003A">
        <w:rPr>
          <w:rFonts w:ascii="Times New Roman" w:hAnsi="Times New Roman" w:cs="Times New Roman"/>
          <w:bCs/>
          <w:sz w:val="24"/>
          <w:szCs w:val="24"/>
        </w:rPr>
        <w:t xml:space="preserve">), </w:t>
      </w:r>
      <w:r>
        <w:rPr>
          <w:rFonts w:ascii="Times New Roman" w:hAnsi="Times New Roman" w:cs="Times New Roman"/>
          <w:bCs/>
          <w:sz w:val="24"/>
          <w:szCs w:val="24"/>
        </w:rPr>
        <w:t>cioè l’</w:t>
      </w:r>
      <w:r w:rsidR="0030003A">
        <w:rPr>
          <w:rFonts w:ascii="Times New Roman" w:hAnsi="Times New Roman" w:cs="Times New Roman"/>
          <w:bCs/>
          <w:sz w:val="24"/>
          <w:szCs w:val="24"/>
        </w:rPr>
        <w:t xml:space="preserve">inclinazione dell’asse terrestre, </w:t>
      </w:r>
      <w:r>
        <w:rPr>
          <w:rFonts w:ascii="Times New Roman" w:hAnsi="Times New Roman" w:cs="Times New Roman"/>
          <w:bCs/>
          <w:sz w:val="24"/>
          <w:szCs w:val="24"/>
        </w:rPr>
        <w:t xml:space="preserve">la </w:t>
      </w:r>
      <w:r w:rsidR="0030003A">
        <w:rPr>
          <w:rFonts w:ascii="Times New Roman" w:hAnsi="Times New Roman" w:cs="Times New Roman"/>
          <w:bCs/>
          <w:sz w:val="24"/>
          <w:szCs w:val="24"/>
        </w:rPr>
        <w:t xml:space="preserve">direzione dell’asse terrestre e </w:t>
      </w:r>
      <w:r>
        <w:rPr>
          <w:rFonts w:ascii="Times New Roman" w:hAnsi="Times New Roman" w:cs="Times New Roman"/>
          <w:bCs/>
          <w:sz w:val="24"/>
          <w:szCs w:val="24"/>
        </w:rPr>
        <w:t>l’</w:t>
      </w:r>
      <w:r w:rsidR="0030003A">
        <w:rPr>
          <w:rFonts w:ascii="Times New Roman" w:hAnsi="Times New Roman" w:cs="Times New Roman"/>
          <w:bCs/>
          <w:sz w:val="24"/>
          <w:szCs w:val="24"/>
        </w:rPr>
        <w:t>eccentricità dell’orbita terrestre.</w:t>
      </w:r>
    </w:p>
    <w:p w:rsidR="0030003A" w:rsidRDefault="001D2743" w:rsidP="008531F9">
      <w:pPr>
        <w:jc w:val="both"/>
        <w:rPr>
          <w:rFonts w:ascii="Times New Roman" w:hAnsi="Times New Roman" w:cs="Times New Roman"/>
          <w:bCs/>
          <w:sz w:val="24"/>
          <w:szCs w:val="24"/>
        </w:rPr>
      </w:pPr>
      <w:r>
        <w:rPr>
          <w:rFonts w:ascii="Times New Roman" w:hAnsi="Times New Roman" w:cs="Times New Roman"/>
          <w:bCs/>
          <w:sz w:val="24"/>
          <w:szCs w:val="24"/>
        </w:rPr>
        <w:t>Gli s</w:t>
      </w:r>
      <w:r w:rsidR="0030003A">
        <w:rPr>
          <w:rFonts w:ascii="Times New Roman" w:hAnsi="Times New Roman" w:cs="Times New Roman"/>
          <w:bCs/>
          <w:sz w:val="24"/>
          <w:szCs w:val="24"/>
        </w:rPr>
        <w:t xml:space="preserve">trumenti per </w:t>
      </w:r>
      <w:r>
        <w:rPr>
          <w:rFonts w:ascii="Times New Roman" w:hAnsi="Times New Roman" w:cs="Times New Roman"/>
          <w:bCs/>
          <w:sz w:val="24"/>
          <w:szCs w:val="24"/>
        </w:rPr>
        <w:t xml:space="preserve">effettuare </w:t>
      </w:r>
      <w:r w:rsidR="0030003A">
        <w:rPr>
          <w:rFonts w:ascii="Times New Roman" w:hAnsi="Times New Roman" w:cs="Times New Roman"/>
          <w:bCs/>
          <w:sz w:val="24"/>
          <w:szCs w:val="24"/>
        </w:rPr>
        <w:t>studi paleoclimatici</w:t>
      </w:r>
      <w:r>
        <w:rPr>
          <w:rFonts w:ascii="Times New Roman" w:hAnsi="Times New Roman" w:cs="Times New Roman"/>
          <w:bCs/>
          <w:sz w:val="24"/>
          <w:szCs w:val="24"/>
        </w:rPr>
        <w:t xml:space="preserve"> sono</w:t>
      </w:r>
      <w:r w:rsidR="0030003A">
        <w:rPr>
          <w:rFonts w:ascii="Times New Roman" w:hAnsi="Times New Roman" w:cs="Times New Roman"/>
          <w:bCs/>
          <w:sz w:val="24"/>
          <w:szCs w:val="24"/>
        </w:rPr>
        <w:t>: registrazioni strumentali (</w:t>
      </w:r>
      <w:proofErr w:type="spellStart"/>
      <w:r w:rsidR="0030003A">
        <w:rPr>
          <w:rFonts w:ascii="Times New Roman" w:hAnsi="Times New Roman" w:cs="Times New Roman"/>
          <w:bCs/>
          <w:sz w:val="24"/>
          <w:szCs w:val="24"/>
        </w:rPr>
        <w:t>ca</w:t>
      </w:r>
      <w:proofErr w:type="spellEnd"/>
      <w:r w:rsidR="0030003A">
        <w:rPr>
          <w:rFonts w:ascii="Times New Roman" w:hAnsi="Times New Roman" w:cs="Times New Roman"/>
          <w:bCs/>
          <w:sz w:val="24"/>
          <w:szCs w:val="24"/>
        </w:rPr>
        <w:t>. 70-80 anni), documenti scritti (diari, quaderni di bordo), anelli degli alberi (dendrocronologia), sedimenti ocea</w:t>
      </w:r>
      <w:r>
        <w:rPr>
          <w:rFonts w:ascii="Times New Roman" w:hAnsi="Times New Roman" w:cs="Times New Roman"/>
          <w:bCs/>
          <w:sz w:val="24"/>
          <w:szCs w:val="24"/>
        </w:rPr>
        <w:t>nici, altre evidenze geologiche e le</w:t>
      </w:r>
      <w:r w:rsidR="0030003A">
        <w:rPr>
          <w:rFonts w:ascii="Times New Roman" w:hAnsi="Times New Roman" w:cs="Times New Roman"/>
          <w:bCs/>
          <w:sz w:val="24"/>
          <w:szCs w:val="24"/>
        </w:rPr>
        <w:t xml:space="preserve"> analisi dei ghiacci (</w:t>
      </w:r>
      <w:proofErr w:type="spellStart"/>
      <w:r w:rsidR="0030003A">
        <w:rPr>
          <w:rFonts w:ascii="Times New Roman" w:hAnsi="Times New Roman" w:cs="Times New Roman"/>
          <w:bCs/>
          <w:sz w:val="24"/>
          <w:szCs w:val="24"/>
        </w:rPr>
        <w:t>ice</w:t>
      </w:r>
      <w:proofErr w:type="spellEnd"/>
      <w:r w:rsidR="0030003A">
        <w:rPr>
          <w:rFonts w:ascii="Times New Roman" w:hAnsi="Times New Roman" w:cs="Times New Roman"/>
          <w:bCs/>
          <w:sz w:val="24"/>
          <w:szCs w:val="24"/>
        </w:rPr>
        <w:t xml:space="preserve"> </w:t>
      </w:r>
      <w:proofErr w:type="spellStart"/>
      <w:r w:rsidR="0030003A">
        <w:rPr>
          <w:rFonts w:ascii="Times New Roman" w:hAnsi="Times New Roman" w:cs="Times New Roman"/>
          <w:bCs/>
          <w:sz w:val="24"/>
          <w:szCs w:val="24"/>
        </w:rPr>
        <w:t>cores</w:t>
      </w:r>
      <w:proofErr w:type="spellEnd"/>
      <w:r w:rsidR="0030003A">
        <w:rPr>
          <w:rFonts w:ascii="Times New Roman" w:hAnsi="Times New Roman" w:cs="Times New Roman"/>
          <w:bCs/>
          <w:sz w:val="24"/>
          <w:szCs w:val="24"/>
        </w:rPr>
        <w:t>).</w:t>
      </w:r>
    </w:p>
    <w:p w:rsidR="0030003A" w:rsidRDefault="0030003A" w:rsidP="008531F9">
      <w:pPr>
        <w:jc w:val="both"/>
        <w:rPr>
          <w:rFonts w:ascii="Times New Roman" w:hAnsi="Times New Roman" w:cs="Times New Roman"/>
          <w:bCs/>
          <w:sz w:val="24"/>
          <w:szCs w:val="24"/>
        </w:rPr>
      </w:pPr>
      <w:r>
        <w:rPr>
          <w:rFonts w:ascii="Times New Roman" w:hAnsi="Times New Roman" w:cs="Times New Roman"/>
          <w:bCs/>
          <w:sz w:val="24"/>
          <w:szCs w:val="24"/>
        </w:rPr>
        <w:t xml:space="preserve">Negli alberi, </w:t>
      </w:r>
      <w:r w:rsidR="001D2743">
        <w:rPr>
          <w:rFonts w:ascii="Times New Roman" w:hAnsi="Times New Roman" w:cs="Times New Roman"/>
          <w:bCs/>
          <w:sz w:val="24"/>
          <w:szCs w:val="24"/>
        </w:rPr>
        <w:t xml:space="preserve">gli </w:t>
      </w:r>
      <w:r>
        <w:rPr>
          <w:rFonts w:ascii="Times New Roman" w:hAnsi="Times New Roman" w:cs="Times New Roman"/>
          <w:bCs/>
          <w:sz w:val="24"/>
          <w:szCs w:val="24"/>
        </w:rPr>
        <w:t>anelli sottili indicano</w:t>
      </w:r>
      <w:r w:rsidR="001D2743">
        <w:rPr>
          <w:rFonts w:ascii="Times New Roman" w:hAnsi="Times New Roman" w:cs="Times New Roman"/>
          <w:bCs/>
          <w:sz w:val="24"/>
          <w:szCs w:val="24"/>
        </w:rPr>
        <w:t xml:space="preserve"> le</w:t>
      </w:r>
      <w:r>
        <w:rPr>
          <w:rFonts w:ascii="Times New Roman" w:hAnsi="Times New Roman" w:cs="Times New Roman"/>
          <w:bCs/>
          <w:sz w:val="24"/>
          <w:szCs w:val="24"/>
        </w:rPr>
        <w:t xml:space="preserve"> condizioni di crescita sgradevoli, </w:t>
      </w:r>
      <w:r w:rsidR="001D2743">
        <w:rPr>
          <w:rFonts w:ascii="Times New Roman" w:hAnsi="Times New Roman" w:cs="Times New Roman"/>
          <w:bCs/>
          <w:sz w:val="24"/>
          <w:szCs w:val="24"/>
        </w:rPr>
        <w:t xml:space="preserve">mentre gli </w:t>
      </w:r>
      <w:r>
        <w:rPr>
          <w:rFonts w:ascii="Times New Roman" w:hAnsi="Times New Roman" w:cs="Times New Roman"/>
          <w:bCs/>
          <w:sz w:val="24"/>
          <w:szCs w:val="24"/>
        </w:rPr>
        <w:t>anelli spessi indicano condizioni di crescita favorevoli. Gli anelli più esterni indicano le stagioni di crescita più recenti.</w:t>
      </w:r>
    </w:p>
    <w:p w:rsidR="00BC00D0" w:rsidRPr="00BC00D0" w:rsidRDefault="00322911" w:rsidP="008531F9">
      <w:pPr>
        <w:pStyle w:val="Default"/>
        <w:jc w:val="both"/>
        <w:rPr>
          <w:rFonts w:ascii="Times New Roman" w:hAnsi="Times New Roman" w:cs="Times New Roman"/>
        </w:rPr>
      </w:pPr>
      <w:r w:rsidRPr="00322911">
        <w:rPr>
          <w:rFonts w:ascii="Times New Roman" w:hAnsi="Times New Roman" w:cs="Times New Roman"/>
          <w:b/>
          <w:bCs/>
        </w:rPr>
        <w:t>Le a</w:t>
      </w:r>
      <w:r w:rsidR="00BC00D0" w:rsidRPr="00322911">
        <w:rPr>
          <w:rFonts w:ascii="Times New Roman" w:hAnsi="Times New Roman" w:cs="Times New Roman"/>
          <w:b/>
          <w:bCs/>
        </w:rPr>
        <w:t>nalisi dei ghiacc</w:t>
      </w:r>
      <w:r w:rsidR="00497F11" w:rsidRPr="00322911">
        <w:rPr>
          <w:rFonts w:ascii="Times New Roman" w:hAnsi="Times New Roman" w:cs="Times New Roman"/>
          <w:b/>
          <w:bCs/>
        </w:rPr>
        <w:t>i</w:t>
      </w:r>
      <w:r w:rsidR="00497F11">
        <w:rPr>
          <w:rFonts w:ascii="Times New Roman" w:hAnsi="Times New Roman" w:cs="Times New Roman"/>
          <w:bCs/>
        </w:rPr>
        <w:t xml:space="preserve">. </w:t>
      </w:r>
      <w:r w:rsidR="00BC00D0">
        <w:rPr>
          <w:rFonts w:ascii="Times New Roman" w:hAnsi="Times New Roman" w:cs="Times New Roman"/>
          <w:bCs/>
        </w:rPr>
        <w:t xml:space="preserve">In regioni in cui la temperatura si mantiene al di sotto dello 0 per tutto l’anno la neve caduta e il </w:t>
      </w:r>
      <w:r w:rsidR="00BC00D0" w:rsidRPr="00BC00D0">
        <w:rPr>
          <w:rFonts w:ascii="Times New Roman" w:hAnsi="Times New Roman" w:cs="Times New Roman"/>
          <w:bCs/>
        </w:rPr>
        <w:t xml:space="preserve">ghiaccio formato si accumulano in strati riconoscibili. Strati spessi indicano annate nevose, </w:t>
      </w:r>
      <w:r>
        <w:rPr>
          <w:rFonts w:ascii="Times New Roman" w:hAnsi="Times New Roman" w:cs="Times New Roman"/>
          <w:bCs/>
        </w:rPr>
        <w:t xml:space="preserve">mentre </w:t>
      </w:r>
      <w:r w:rsidR="00BC00D0" w:rsidRPr="00BC00D0">
        <w:rPr>
          <w:rFonts w:ascii="Times New Roman" w:hAnsi="Times New Roman" w:cs="Times New Roman"/>
          <w:bCs/>
        </w:rPr>
        <w:t xml:space="preserve">strati sottili indicano scarse precipitazioni. L’analisi del rapporto isotopico </w:t>
      </w:r>
      <w:r w:rsidR="00BC00D0" w:rsidRPr="00BC00D0">
        <w:rPr>
          <w:rFonts w:ascii="Times New Roman" w:hAnsi="Times New Roman" w:cs="Times New Roman"/>
        </w:rPr>
        <w:t>18O/16</w:t>
      </w:r>
      <w:r w:rsidR="00BC00D0">
        <w:rPr>
          <w:rFonts w:ascii="Times New Roman" w:hAnsi="Times New Roman" w:cs="Times New Roman"/>
        </w:rPr>
        <w:t>O c</w:t>
      </w:r>
      <w:r w:rsidR="00BC00D0" w:rsidRPr="00BC00D0">
        <w:rPr>
          <w:rFonts w:ascii="Times New Roman" w:hAnsi="Times New Roman" w:cs="Times New Roman"/>
        </w:rPr>
        <w:t xml:space="preserve">onsente </w:t>
      </w:r>
      <w:r w:rsidR="00BC00D0">
        <w:rPr>
          <w:rFonts w:ascii="Times New Roman" w:hAnsi="Times New Roman" w:cs="Times New Roman"/>
        </w:rPr>
        <w:t>di stimare la temperatura: elevate % di 16° indicano basse temperature alla formazione della neve.</w:t>
      </w:r>
    </w:p>
    <w:p w:rsidR="00BC00D0" w:rsidRDefault="00322911" w:rsidP="008531F9">
      <w:pPr>
        <w:pStyle w:val="Default"/>
        <w:jc w:val="both"/>
        <w:rPr>
          <w:rFonts w:ascii="Times New Roman" w:hAnsi="Times New Roman" w:cs="Times New Roman"/>
        </w:rPr>
      </w:pPr>
      <w:r w:rsidRPr="00322911">
        <w:rPr>
          <w:rFonts w:ascii="Times New Roman" w:hAnsi="Times New Roman" w:cs="Times New Roman"/>
          <w:b/>
          <w:bCs/>
        </w:rPr>
        <w:t>Il m</w:t>
      </w:r>
      <w:r w:rsidR="00BC00D0" w:rsidRPr="00322911">
        <w:rPr>
          <w:rFonts w:ascii="Times New Roman" w:hAnsi="Times New Roman" w:cs="Times New Roman"/>
          <w:b/>
          <w:bCs/>
        </w:rPr>
        <w:t>eccanismo di azione dei gas serra</w:t>
      </w:r>
      <w:r w:rsidR="00BC00D0">
        <w:rPr>
          <w:rFonts w:ascii="Times New Roman" w:hAnsi="Times New Roman" w:cs="Times New Roman"/>
          <w:bCs/>
        </w:rPr>
        <w:t xml:space="preserve">. </w:t>
      </w:r>
      <w:r>
        <w:rPr>
          <w:rFonts w:ascii="Times New Roman" w:hAnsi="Times New Roman" w:cs="Times New Roman"/>
          <w:bCs/>
        </w:rPr>
        <w:t>La b</w:t>
      </w:r>
      <w:r w:rsidR="00BC00D0">
        <w:rPr>
          <w:rFonts w:ascii="Times New Roman" w:hAnsi="Times New Roman" w:cs="Times New Roman"/>
          <w:bCs/>
        </w:rPr>
        <w:t xml:space="preserve">assa </w:t>
      </w:r>
      <w:r>
        <w:rPr>
          <w:rFonts w:ascii="Times New Roman" w:hAnsi="Times New Roman" w:cs="Times New Roman"/>
          <w:bCs/>
        </w:rPr>
        <w:t>assorbanza è in contrasto con la</w:t>
      </w:r>
      <w:r w:rsidR="00BC00D0">
        <w:rPr>
          <w:rFonts w:ascii="Times New Roman" w:hAnsi="Times New Roman" w:cs="Times New Roman"/>
          <w:bCs/>
        </w:rPr>
        <w:t xml:space="preserve"> radiazione a onda corta. </w:t>
      </w:r>
      <w:r>
        <w:rPr>
          <w:rFonts w:ascii="Times New Roman" w:hAnsi="Times New Roman" w:cs="Times New Roman"/>
          <w:bCs/>
        </w:rPr>
        <w:t>E anche al contrario, un’e</w:t>
      </w:r>
      <w:r w:rsidR="00BC00D0">
        <w:rPr>
          <w:rFonts w:ascii="Times New Roman" w:hAnsi="Times New Roman" w:cs="Times New Roman"/>
          <w:bCs/>
        </w:rPr>
        <w:t xml:space="preserve">levata </w:t>
      </w:r>
      <w:r>
        <w:rPr>
          <w:rFonts w:ascii="Times New Roman" w:hAnsi="Times New Roman" w:cs="Times New Roman"/>
          <w:bCs/>
        </w:rPr>
        <w:t>assorbanza si trova ad opposto contro una</w:t>
      </w:r>
      <w:r w:rsidR="00BC00D0">
        <w:rPr>
          <w:rFonts w:ascii="Times New Roman" w:hAnsi="Times New Roman" w:cs="Times New Roman"/>
          <w:bCs/>
        </w:rPr>
        <w:t xml:space="preserve"> radiazione a onda lunga. I gas serra trattengono circa </w:t>
      </w:r>
      <w:r w:rsidR="00BC00D0" w:rsidRPr="00BC00D0">
        <w:rPr>
          <w:rFonts w:ascii="Times New Roman" w:hAnsi="Times New Roman" w:cs="Times New Roman"/>
        </w:rPr>
        <w:t>150 W m-2</w:t>
      </w:r>
      <w:r w:rsidR="00BC00D0">
        <w:rPr>
          <w:rFonts w:ascii="Times New Roman" w:hAnsi="Times New Roman" w:cs="Times New Roman"/>
        </w:rPr>
        <w:t xml:space="preserve"> (35% dell’energia emessa dalla terra). La terra irradia energia con le caratteristiche spettrali di un corpo a -18 gradi, ma la temperatura media del pianeta è di circa 15/33 gradi centigradi.</w:t>
      </w:r>
    </w:p>
    <w:p w:rsidR="00BC00D0" w:rsidRDefault="00BC00D0" w:rsidP="008531F9">
      <w:pPr>
        <w:pStyle w:val="Default"/>
        <w:jc w:val="both"/>
        <w:rPr>
          <w:rFonts w:ascii="Times New Roman" w:hAnsi="Times New Roman" w:cs="Times New Roman"/>
        </w:rPr>
      </w:pPr>
    </w:p>
    <w:p w:rsidR="00BC00D0" w:rsidRDefault="009A40F3" w:rsidP="008531F9">
      <w:pPr>
        <w:pStyle w:val="Default"/>
        <w:jc w:val="both"/>
        <w:rPr>
          <w:rFonts w:ascii="Times New Roman" w:hAnsi="Times New Roman" w:cs="Times New Roman"/>
        </w:rPr>
      </w:pPr>
      <w:r>
        <w:rPr>
          <w:rFonts w:ascii="Times New Roman" w:hAnsi="Times New Roman" w:cs="Times New Roman"/>
        </w:rPr>
        <w:t>Da cosa è composta l’atmosfera? c</w:t>
      </w:r>
      <w:r w:rsidR="00BC00D0">
        <w:rPr>
          <w:rFonts w:ascii="Times New Roman" w:hAnsi="Times New Roman" w:cs="Times New Roman"/>
        </w:rPr>
        <w:t>omposizione dell’atmosfera e cambiamenti del clima: CO2 (GWP=1), CH4 (GWP=25), N2O (GWP)=298, SF6 (GWP=22800), CHF3 (GWP=14800), NH4, NO, NO2, O3.</w:t>
      </w:r>
    </w:p>
    <w:p w:rsidR="00700A6E" w:rsidRDefault="00700A6E" w:rsidP="008531F9">
      <w:pPr>
        <w:pStyle w:val="Default"/>
        <w:jc w:val="both"/>
        <w:rPr>
          <w:rFonts w:ascii="Times New Roman" w:hAnsi="Times New Roman" w:cs="Times New Roman"/>
        </w:rPr>
      </w:pPr>
    </w:p>
    <w:p w:rsidR="00700A6E" w:rsidRDefault="009A40F3" w:rsidP="008531F9">
      <w:pPr>
        <w:pStyle w:val="Default"/>
        <w:jc w:val="both"/>
        <w:rPr>
          <w:rFonts w:ascii="Times New Roman" w:hAnsi="Times New Roman" w:cs="Times New Roman"/>
        </w:rPr>
      </w:pPr>
      <w:r>
        <w:rPr>
          <w:rFonts w:ascii="Times New Roman" w:hAnsi="Times New Roman" w:cs="Times New Roman"/>
        </w:rPr>
        <w:t>Oggigiorno bisogna affrontare la problematica del</w:t>
      </w:r>
      <w:r w:rsidR="00700A6E">
        <w:rPr>
          <w:rFonts w:ascii="Times New Roman" w:hAnsi="Times New Roman" w:cs="Times New Roman"/>
        </w:rPr>
        <w:t xml:space="preserve"> </w:t>
      </w:r>
      <w:r>
        <w:rPr>
          <w:rFonts w:ascii="Times New Roman" w:hAnsi="Times New Roman" w:cs="Times New Roman"/>
        </w:rPr>
        <w:t>negazionismo. Vale a dire la tendenza a</w:t>
      </w:r>
      <w:r w:rsidR="00700A6E">
        <w:rPr>
          <w:rFonts w:ascii="Times New Roman" w:hAnsi="Times New Roman" w:cs="Times New Roman"/>
        </w:rPr>
        <w:t xml:space="preserve"> negare che il problema esista, negare che l’uomo ne sia la causa, negare il consenso, negare che sia un problema</w:t>
      </w:r>
      <w:r>
        <w:rPr>
          <w:rFonts w:ascii="Times New Roman" w:hAnsi="Times New Roman" w:cs="Times New Roman"/>
        </w:rPr>
        <w:t>, negare che si possa risolvere e soprattutto</w:t>
      </w:r>
      <w:r w:rsidR="00700A6E">
        <w:rPr>
          <w:rFonts w:ascii="Times New Roman" w:hAnsi="Times New Roman" w:cs="Times New Roman"/>
        </w:rPr>
        <w:t xml:space="preserve"> negare che si sia ancora in tempo.</w:t>
      </w:r>
    </w:p>
    <w:p w:rsidR="009A40F3" w:rsidRDefault="009A40F3" w:rsidP="008531F9">
      <w:pPr>
        <w:pStyle w:val="Default"/>
        <w:jc w:val="both"/>
        <w:rPr>
          <w:rFonts w:ascii="Times New Roman" w:hAnsi="Times New Roman" w:cs="Times New Roman"/>
        </w:rPr>
      </w:pPr>
    </w:p>
    <w:p w:rsidR="00914ABA" w:rsidRDefault="009A40F3" w:rsidP="008531F9">
      <w:pPr>
        <w:pStyle w:val="Default"/>
        <w:jc w:val="both"/>
        <w:rPr>
          <w:rFonts w:ascii="Times New Roman" w:hAnsi="Times New Roman" w:cs="Times New Roman"/>
        </w:rPr>
      </w:pPr>
      <w:r>
        <w:rPr>
          <w:rFonts w:ascii="Times New Roman" w:hAnsi="Times New Roman" w:cs="Times New Roman"/>
        </w:rPr>
        <w:t>Quali sono le fonti di gas serra? Quelle naturali sono eruzioni vulcaniche e</w:t>
      </w:r>
      <w:r w:rsidR="00914ABA">
        <w:rPr>
          <w:rFonts w:ascii="Times New Roman" w:hAnsi="Times New Roman" w:cs="Times New Roman"/>
        </w:rPr>
        <w:t xml:space="preserve"> sorgenti naturali;</w:t>
      </w:r>
      <w:r>
        <w:rPr>
          <w:rFonts w:ascii="Times New Roman" w:hAnsi="Times New Roman" w:cs="Times New Roman"/>
        </w:rPr>
        <w:t xml:space="preserve"> mentre quelle antropiche si collegano all’</w:t>
      </w:r>
      <w:r w:rsidR="00914ABA">
        <w:rPr>
          <w:rFonts w:ascii="Times New Roman" w:hAnsi="Times New Roman" w:cs="Times New Roman"/>
        </w:rPr>
        <w:t xml:space="preserve">impiego di combustibili fossili, </w:t>
      </w:r>
      <w:r>
        <w:rPr>
          <w:rFonts w:ascii="Times New Roman" w:hAnsi="Times New Roman" w:cs="Times New Roman"/>
        </w:rPr>
        <w:t xml:space="preserve">alle </w:t>
      </w:r>
      <w:r w:rsidR="00914ABA">
        <w:rPr>
          <w:rFonts w:ascii="Times New Roman" w:hAnsi="Times New Roman" w:cs="Times New Roman"/>
        </w:rPr>
        <w:t>pratiche industriali</w:t>
      </w:r>
      <w:r>
        <w:rPr>
          <w:rFonts w:ascii="Times New Roman" w:hAnsi="Times New Roman" w:cs="Times New Roman"/>
        </w:rPr>
        <w:t xml:space="preserve"> e alle</w:t>
      </w:r>
      <w:r w:rsidR="00914ABA">
        <w:rPr>
          <w:rFonts w:ascii="Times New Roman" w:hAnsi="Times New Roman" w:cs="Times New Roman"/>
        </w:rPr>
        <w:t xml:space="preserve"> pratiche agricole.</w:t>
      </w:r>
    </w:p>
    <w:p w:rsidR="00914ABA" w:rsidRDefault="00914ABA" w:rsidP="008531F9">
      <w:pPr>
        <w:pStyle w:val="Default"/>
        <w:jc w:val="both"/>
        <w:rPr>
          <w:rFonts w:ascii="Times New Roman" w:hAnsi="Times New Roman" w:cs="Times New Roman"/>
        </w:rPr>
      </w:pPr>
    </w:p>
    <w:p w:rsidR="009A40F3" w:rsidRDefault="00914ABA" w:rsidP="008531F9">
      <w:pPr>
        <w:pStyle w:val="Default"/>
        <w:jc w:val="both"/>
        <w:rPr>
          <w:rFonts w:ascii="Times New Roman" w:hAnsi="Times New Roman" w:cs="Times New Roman"/>
        </w:rPr>
      </w:pPr>
      <w:r>
        <w:rPr>
          <w:rFonts w:ascii="Times New Roman" w:hAnsi="Times New Roman" w:cs="Times New Roman"/>
        </w:rPr>
        <w:t>Chi emette CO2?</w:t>
      </w:r>
    </w:p>
    <w:p w:rsidR="00914ABA" w:rsidRDefault="005718EE" w:rsidP="008531F9">
      <w:pPr>
        <w:pStyle w:val="Default"/>
        <w:jc w:val="both"/>
        <w:rPr>
          <w:rFonts w:ascii="Times New Roman" w:hAnsi="Times New Roman" w:cs="Times New Roman"/>
        </w:rPr>
      </w:pPr>
      <w:r>
        <w:rPr>
          <w:rFonts w:ascii="Times New Roman" w:hAnsi="Times New Roman" w:cs="Times New Roman"/>
        </w:rPr>
        <w:lastRenderedPageBreak/>
        <w:t xml:space="preserve">La Cina è il paese che emette maggiormente CO2, arrivando al 27,9% della CO2 emessa a livello mondiale. Seguono poi KR IR ZA MX SA BR ID TW con il </w:t>
      </w:r>
      <w:r w:rsidR="00BF1AA3">
        <w:rPr>
          <w:rFonts w:ascii="Times New Roman" w:hAnsi="Times New Roman" w:cs="Times New Roman"/>
        </w:rPr>
        <w:t>12,2%</w:t>
      </w:r>
      <w:r>
        <w:rPr>
          <w:rFonts w:ascii="Times New Roman" w:hAnsi="Times New Roman" w:cs="Times New Roman"/>
        </w:rPr>
        <w:t xml:space="preserve">. Al terzo posto si trovano JP RU CA AU con il </w:t>
      </w:r>
      <w:r w:rsidR="00BF1AA3">
        <w:rPr>
          <w:rFonts w:ascii="Times New Roman" w:hAnsi="Times New Roman" w:cs="Times New Roman"/>
        </w:rPr>
        <w:t>13,3%,</w:t>
      </w:r>
      <w:r>
        <w:rPr>
          <w:rFonts w:ascii="Times New Roman" w:hAnsi="Times New Roman" w:cs="Times New Roman"/>
        </w:rPr>
        <w:t xml:space="preserve"> poi gli</w:t>
      </w:r>
      <w:r w:rsidR="00BF1AA3">
        <w:rPr>
          <w:rFonts w:ascii="Times New Roman" w:hAnsi="Times New Roman" w:cs="Times New Roman"/>
        </w:rPr>
        <w:t xml:space="preserve"> USA (15,4%)</w:t>
      </w:r>
      <w:r>
        <w:rPr>
          <w:rFonts w:ascii="Times New Roman" w:hAnsi="Times New Roman" w:cs="Times New Roman"/>
        </w:rPr>
        <w:t xml:space="preserve"> e l’Unione europea 10,6%. Il resto del mondo (tendendo conto delle emissioni emesse da 160 paese) arriva al 14%, mentre l’India emette il 6,8% della CO2 globale. Analizzando le percentuali all’interno dell’Unione Europea, troviamo la</w:t>
      </w:r>
      <w:r w:rsidR="00BF1AA3">
        <w:rPr>
          <w:rFonts w:ascii="Times New Roman" w:hAnsi="Times New Roman" w:cs="Times New Roman"/>
        </w:rPr>
        <w:t xml:space="preserve"> Germania </w:t>
      </w:r>
      <w:r>
        <w:rPr>
          <w:rFonts w:ascii="Times New Roman" w:hAnsi="Times New Roman" w:cs="Times New Roman"/>
        </w:rPr>
        <w:t xml:space="preserve">al primo posto con il </w:t>
      </w:r>
      <w:r w:rsidR="00BF1AA3">
        <w:rPr>
          <w:rFonts w:ascii="Times New Roman" w:hAnsi="Times New Roman" w:cs="Times New Roman"/>
        </w:rPr>
        <w:t xml:space="preserve">2,3%, </w:t>
      </w:r>
      <w:r>
        <w:rPr>
          <w:rFonts w:ascii="Times New Roman" w:hAnsi="Times New Roman" w:cs="Times New Roman"/>
        </w:rPr>
        <w:t xml:space="preserve">il Regno Unito al secondo posto con l’1,2% e poi la </w:t>
      </w:r>
      <w:r w:rsidR="00BF1AA3">
        <w:rPr>
          <w:rFonts w:ascii="Times New Roman" w:hAnsi="Times New Roman" w:cs="Times New Roman"/>
        </w:rPr>
        <w:t xml:space="preserve">Francia </w:t>
      </w:r>
      <w:r>
        <w:rPr>
          <w:rFonts w:ascii="Times New Roman" w:hAnsi="Times New Roman" w:cs="Times New Roman"/>
        </w:rPr>
        <w:t>(</w:t>
      </w:r>
      <w:r w:rsidR="00BF1AA3">
        <w:rPr>
          <w:rFonts w:ascii="Times New Roman" w:hAnsi="Times New Roman" w:cs="Times New Roman"/>
        </w:rPr>
        <w:t>1%</w:t>
      </w:r>
      <w:r>
        <w:rPr>
          <w:rFonts w:ascii="Times New Roman" w:hAnsi="Times New Roman" w:cs="Times New Roman"/>
        </w:rPr>
        <w:t xml:space="preserve">). Il resto dell’Unione Europea emette il 6,1% della CO2 mondiale. </w:t>
      </w:r>
    </w:p>
    <w:p w:rsidR="00BF1AA3" w:rsidRDefault="00BF1AA3" w:rsidP="008531F9">
      <w:pPr>
        <w:pStyle w:val="Default"/>
        <w:jc w:val="both"/>
        <w:rPr>
          <w:rFonts w:ascii="Times New Roman" w:hAnsi="Times New Roman" w:cs="Times New Roman"/>
        </w:rPr>
      </w:pPr>
    </w:p>
    <w:p w:rsidR="00B5555E" w:rsidRDefault="003C786B" w:rsidP="008531F9">
      <w:pPr>
        <w:pStyle w:val="Default"/>
        <w:jc w:val="both"/>
        <w:rPr>
          <w:rFonts w:ascii="Times New Roman" w:hAnsi="Times New Roman" w:cs="Times New Roman"/>
        </w:rPr>
      </w:pPr>
      <w:r>
        <w:rPr>
          <w:rFonts w:ascii="Times New Roman" w:hAnsi="Times New Roman" w:cs="Times New Roman"/>
        </w:rPr>
        <w:t xml:space="preserve">Quali </w:t>
      </w:r>
      <w:r w:rsidR="00B5555E">
        <w:rPr>
          <w:rFonts w:ascii="Times New Roman" w:hAnsi="Times New Roman" w:cs="Times New Roman"/>
        </w:rPr>
        <w:t xml:space="preserve">sono i </w:t>
      </w:r>
      <w:r>
        <w:rPr>
          <w:rFonts w:ascii="Times New Roman" w:hAnsi="Times New Roman" w:cs="Times New Roman"/>
        </w:rPr>
        <w:t>settori</w:t>
      </w:r>
      <w:r w:rsidR="00B5555E">
        <w:rPr>
          <w:rFonts w:ascii="Times New Roman" w:hAnsi="Times New Roman" w:cs="Times New Roman"/>
        </w:rPr>
        <w:t xml:space="preserve"> che</w:t>
      </w:r>
      <w:r>
        <w:rPr>
          <w:rFonts w:ascii="Times New Roman" w:hAnsi="Times New Roman" w:cs="Times New Roman"/>
        </w:rPr>
        <w:t xml:space="preserve"> contribuiscono alle emissioni di CO2? </w:t>
      </w:r>
    </w:p>
    <w:p w:rsidR="00B5555E" w:rsidRDefault="00B5555E" w:rsidP="008531F9">
      <w:pPr>
        <w:pStyle w:val="Default"/>
        <w:jc w:val="both"/>
        <w:rPr>
          <w:rFonts w:ascii="Times New Roman" w:hAnsi="Times New Roman" w:cs="Times New Roman"/>
        </w:rPr>
      </w:pPr>
      <w:r>
        <w:rPr>
          <w:rFonts w:ascii="Times New Roman" w:hAnsi="Times New Roman" w:cs="Times New Roman"/>
        </w:rPr>
        <w:t>Per emissioni dirette: la respirazio</w:t>
      </w:r>
      <w:r w:rsidR="003C786B">
        <w:rPr>
          <w:rFonts w:ascii="Times New Roman" w:hAnsi="Times New Roman" w:cs="Times New Roman"/>
        </w:rPr>
        <w:t>n</w:t>
      </w:r>
      <w:r>
        <w:rPr>
          <w:rFonts w:ascii="Times New Roman" w:hAnsi="Times New Roman" w:cs="Times New Roman"/>
        </w:rPr>
        <w:t>e animale ed i reflui.</w:t>
      </w:r>
      <w:r w:rsidR="003C786B">
        <w:rPr>
          <w:rFonts w:ascii="Times New Roman" w:hAnsi="Times New Roman" w:cs="Times New Roman"/>
        </w:rPr>
        <w:t xml:space="preserve"> CH4 fermentazioni enteriche e dei</w:t>
      </w:r>
      <w:r>
        <w:rPr>
          <w:rFonts w:ascii="Times New Roman" w:hAnsi="Times New Roman" w:cs="Times New Roman"/>
        </w:rPr>
        <w:t xml:space="preserve"> reflui, colture sommerse come il riso</w:t>
      </w:r>
      <w:r w:rsidR="003C786B">
        <w:rPr>
          <w:rFonts w:ascii="Times New Roman" w:hAnsi="Times New Roman" w:cs="Times New Roman"/>
        </w:rPr>
        <w:t>; N</w:t>
      </w:r>
      <w:r>
        <w:rPr>
          <w:rFonts w:ascii="Times New Roman" w:hAnsi="Times New Roman" w:cs="Times New Roman"/>
        </w:rPr>
        <w:t>20 reflui, fertilizzazione delle colture.</w:t>
      </w:r>
    </w:p>
    <w:p w:rsidR="003C786B" w:rsidRDefault="00B5555E" w:rsidP="008531F9">
      <w:pPr>
        <w:pStyle w:val="Default"/>
        <w:jc w:val="both"/>
        <w:rPr>
          <w:rFonts w:ascii="Times New Roman" w:hAnsi="Times New Roman" w:cs="Times New Roman"/>
        </w:rPr>
      </w:pPr>
      <w:r>
        <w:rPr>
          <w:rFonts w:ascii="Times New Roman" w:hAnsi="Times New Roman" w:cs="Times New Roman"/>
        </w:rPr>
        <w:t>Per e</w:t>
      </w:r>
      <w:r w:rsidR="003C786B">
        <w:rPr>
          <w:rFonts w:ascii="Times New Roman" w:hAnsi="Times New Roman" w:cs="Times New Roman"/>
        </w:rPr>
        <w:t>missioni indirette:</w:t>
      </w:r>
      <w:r>
        <w:rPr>
          <w:rFonts w:ascii="Times New Roman" w:hAnsi="Times New Roman" w:cs="Times New Roman"/>
        </w:rPr>
        <w:t xml:space="preserve"> il</w:t>
      </w:r>
      <w:r w:rsidR="003C786B">
        <w:rPr>
          <w:rFonts w:ascii="Times New Roman" w:hAnsi="Times New Roman" w:cs="Times New Roman"/>
        </w:rPr>
        <w:t xml:space="preserve"> cambiamento d’uso del suolo e </w:t>
      </w:r>
      <w:r>
        <w:rPr>
          <w:rFonts w:ascii="Times New Roman" w:hAnsi="Times New Roman" w:cs="Times New Roman"/>
        </w:rPr>
        <w:t>l’</w:t>
      </w:r>
      <w:r w:rsidR="003C786B">
        <w:rPr>
          <w:rFonts w:ascii="Times New Roman" w:hAnsi="Times New Roman" w:cs="Times New Roman"/>
        </w:rPr>
        <w:t>uso</w:t>
      </w:r>
      <w:r>
        <w:rPr>
          <w:rFonts w:ascii="Times New Roman" w:hAnsi="Times New Roman" w:cs="Times New Roman"/>
        </w:rPr>
        <w:t xml:space="preserve"> energia; Assorbimento: CO2 nel</w:t>
      </w:r>
      <w:r w:rsidR="003C786B">
        <w:rPr>
          <w:rFonts w:ascii="Times New Roman" w:hAnsi="Times New Roman" w:cs="Times New Roman"/>
        </w:rPr>
        <w:t>l</w:t>
      </w:r>
      <w:r>
        <w:rPr>
          <w:rFonts w:ascii="Times New Roman" w:hAnsi="Times New Roman" w:cs="Times New Roman"/>
        </w:rPr>
        <w:t>e</w:t>
      </w:r>
      <w:r w:rsidR="003C786B">
        <w:rPr>
          <w:rFonts w:ascii="Times New Roman" w:hAnsi="Times New Roman" w:cs="Times New Roman"/>
        </w:rPr>
        <w:t xml:space="preserve"> culture e C nei prodotti animali.</w:t>
      </w:r>
    </w:p>
    <w:p w:rsidR="003C786B" w:rsidRDefault="003C786B" w:rsidP="008531F9">
      <w:pPr>
        <w:pStyle w:val="Default"/>
        <w:jc w:val="both"/>
        <w:rPr>
          <w:rFonts w:ascii="Times New Roman" w:hAnsi="Times New Roman" w:cs="Times New Roman"/>
        </w:rPr>
      </w:pPr>
    </w:p>
    <w:p w:rsidR="000253D2" w:rsidRDefault="00B5555E" w:rsidP="008531F9">
      <w:pPr>
        <w:pStyle w:val="Default"/>
        <w:jc w:val="both"/>
        <w:rPr>
          <w:rFonts w:ascii="Times New Roman" w:hAnsi="Times New Roman" w:cs="Times New Roman"/>
        </w:rPr>
      </w:pPr>
      <w:r>
        <w:rPr>
          <w:rFonts w:ascii="Times New Roman" w:hAnsi="Times New Roman" w:cs="Times New Roman"/>
        </w:rPr>
        <w:t>Qual è il</w:t>
      </w:r>
      <w:r w:rsidR="000253D2">
        <w:rPr>
          <w:rFonts w:ascii="Times New Roman" w:hAnsi="Times New Roman" w:cs="Times New Roman"/>
        </w:rPr>
        <w:t xml:space="preserve"> c</w:t>
      </w:r>
      <w:r>
        <w:rPr>
          <w:rFonts w:ascii="Times New Roman" w:hAnsi="Times New Roman" w:cs="Times New Roman"/>
        </w:rPr>
        <w:t>ontributo del settore agricolo?</w:t>
      </w:r>
    </w:p>
    <w:p w:rsidR="000253D2" w:rsidRPr="00BC00D0" w:rsidRDefault="000253D2" w:rsidP="000253D2">
      <w:pPr>
        <w:pStyle w:val="Default"/>
        <w:jc w:val="center"/>
        <w:rPr>
          <w:rFonts w:ascii="Times New Roman" w:hAnsi="Times New Roman" w:cs="Times New Roman"/>
        </w:rPr>
      </w:pPr>
      <w:r w:rsidRPr="000253D2">
        <w:rPr>
          <w:rFonts w:ascii="Times New Roman" w:hAnsi="Times New Roman" w:cs="Times New Roman"/>
          <w:noProof/>
          <w:lang w:eastAsia="it-IT"/>
        </w:rPr>
        <w:drawing>
          <wp:inline distT="0" distB="0" distL="0" distR="0">
            <wp:extent cx="5948516" cy="3348283"/>
            <wp:effectExtent l="0" t="0" r="0" b="508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38818" cy="3511687"/>
                    </a:xfrm>
                    <a:prstGeom prst="rect">
                      <a:avLst/>
                    </a:prstGeom>
                    <a:noFill/>
                    <a:ln>
                      <a:noFill/>
                    </a:ln>
                  </pic:spPr>
                </pic:pic>
              </a:graphicData>
            </a:graphic>
          </wp:inline>
        </w:drawing>
      </w:r>
      <w:r w:rsidRPr="000253D2">
        <w:rPr>
          <w:rFonts w:ascii="Times New Roman" w:hAnsi="Times New Roman" w:cs="Times New Roman"/>
          <w:noProof/>
          <w:lang w:eastAsia="it-IT"/>
        </w:rPr>
        <w:drawing>
          <wp:inline distT="0" distB="0" distL="0" distR="0">
            <wp:extent cx="5466736" cy="1745648"/>
            <wp:effectExtent l="0" t="0" r="635" b="698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21185" cy="1858831"/>
                    </a:xfrm>
                    <a:prstGeom prst="rect">
                      <a:avLst/>
                    </a:prstGeom>
                    <a:noFill/>
                    <a:ln>
                      <a:noFill/>
                    </a:ln>
                  </pic:spPr>
                </pic:pic>
              </a:graphicData>
            </a:graphic>
          </wp:inline>
        </w:drawing>
      </w:r>
    </w:p>
    <w:p w:rsidR="00BC00D0" w:rsidRPr="00520EFA" w:rsidRDefault="000253D2" w:rsidP="000253D2">
      <w:pPr>
        <w:jc w:val="center"/>
        <w:rPr>
          <w:rFonts w:ascii="Times New Roman" w:hAnsi="Times New Roman" w:cs="Times New Roman"/>
          <w:bCs/>
          <w:sz w:val="24"/>
          <w:szCs w:val="24"/>
        </w:rPr>
      </w:pPr>
      <w:r w:rsidRPr="000253D2">
        <w:rPr>
          <w:rFonts w:ascii="Times New Roman" w:hAnsi="Times New Roman" w:cs="Times New Roman"/>
          <w:b/>
          <w:bCs/>
          <w:noProof/>
          <w:sz w:val="24"/>
          <w:szCs w:val="24"/>
          <w:lang w:eastAsia="it-IT"/>
        </w:rPr>
        <w:lastRenderedPageBreak/>
        <w:drawing>
          <wp:inline distT="0" distB="0" distL="0" distR="0" wp14:anchorId="09DD3FC6" wp14:editId="07E442A2">
            <wp:extent cx="6120130" cy="2886075"/>
            <wp:effectExtent l="0" t="0" r="0" b="952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2886075"/>
                    </a:xfrm>
                    <a:prstGeom prst="rect">
                      <a:avLst/>
                    </a:prstGeom>
                    <a:noFill/>
                    <a:ln>
                      <a:noFill/>
                    </a:ln>
                  </pic:spPr>
                </pic:pic>
              </a:graphicData>
            </a:graphic>
          </wp:inline>
        </w:drawing>
      </w:r>
    </w:p>
    <w:p w:rsidR="000253D2" w:rsidRDefault="00B60E58" w:rsidP="005D1428">
      <w:pPr>
        <w:jc w:val="both"/>
        <w:rPr>
          <w:rFonts w:ascii="Times New Roman" w:hAnsi="Times New Roman" w:cs="Times New Roman"/>
          <w:bCs/>
          <w:sz w:val="24"/>
          <w:szCs w:val="24"/>
        </w:rPr>
      </w:pPr>
      <w:r>
        <w:rPr>
          <w:rFonts w:ascii="Times New Roman" w:hAnsi="Times New Roman" w:cs="Times New Roman"/>
          <w:bCs/>
          <w:sz w:val="24"/>
          <w:szCs w:val="24"/>
        </w:rPr>
        <w:t>Cos’è l’</w:t>
      </w:r>
      <w:r w:rsidR="000253D2">
        <w:rPr>
          <w:rFonts w:ascii="Times New Roman" w:hAnsi="Times New Roman" w:cs="Times New Roman"/>
          <w:bCs/>
          <w:sz w:val="24"/>
          <w:szCs w:val="24"/>
        </w:rPr>
        <w:t>IPCC (</w:t>
      </w:r>
      <w:proofErr w:type="spellStart"/>
      <w:r w:rsidR="000253D2">
        <w:rPr>
          <w:rFonts w:ascii="Times New Roman" w:hAnsi="Times New Roman" w:cs="Times New Roman"/>
          <w:bCs/>
          <w:sz w:val="24"/>
          <w:szCs w:val="24"/>
        </w:rPr>
        <w:t>Intergovernmental</w:t>
      </w:r>
      <w:proofErr w:type="spellEnd"/>
      <w:r w:rsidR="000253D2">
        <w:rPr>
          <w:rFonts w:ascii="Times New Roman" w:hAnsi="Times New Roman" w:cs="Times New Roman"/>
          <w:bCs/>
          <w:sz w:val="24"/>
          <w:szCs w:val="24"/>
        </w:rPr>
        <w:t xml:space="preserve"> Panel on </w:t>
      </w:r>
      <w:proofErr w:type="spellStart"/>
      <w:r w:rsidR="000253D2">
        <w:rPr>
          <w:rFonts w:ascii="Times New Roman" w:hAnsi="Times New Roman" w:cs="Times New Roman"/>
          <w:bCs/>
          <w:sz w:val="24"/>
          <w:szCs w:val="24"/>
        </w:rPr>
        <w:t>Climate</w:t>
      </w:r>
      <w:proofErr w:type="spellEnd"/>
      <w:r w:rsidR="000253D2">
        <w:rPr>
          <w:rFonts w:ascii="Times New Roman" w:hAnsi="Times New Roman" w:cs="Times New Roman"/>
          <w:bCs/>
          <w:sz w:val="24"/>
          <w:szCs w:val="24"/>
        </w:rPr>
        <w:t xml:space="preserve"> </w:t>
      </w:r>
      <w:proofErr w:type="spellStart"/>
      <w:r w:rsidR="000253D2">
        <w:rPr>
          <w:rFonts w:ascii="Times New Roman" w:hAnsi="Times New Roman" w:cs="Times New Roman"/>
          <w:bCs/>
          <w:sz w:val="24"/>
          <w:szCs w:val="24"/>
        </w:rPr>
        <w:t>Change</w:t>
      </w:r>
      <w:proofErr w:type="spellEnd"/>
      <w:r w:rsidR="000253D2">
        <w:rPr>
          <w:rFonts w:ascii="Times New Roman" w:hAnsi="Times New Roman" w:cs="Times New Roman"/>
          <w:bCs/>
          <w:sz w:val="24"/>
          <w:szCs w:val="24"/>
        </w:rPr>
        <w:t>)</w:t>
      </w:r>
      <w:r>
        <w:rPr>
          <w:rFonts w:ascii="Times New Roman" w:hAnsi="Times New Roman" w:cs="Times New Roman"/>
          <w:bCs/>
          <w:sz w:val="24"/>
          <w:szCs w:val="24"/>
        </w:rPr>
        <w:t>? È un</w:t>
      </w:r>
      <w:r w:rsidR="000253D2">
        <w:rPr>
          <w:rFonts w:ascii="Times New Roman" w:hAnsi="Times New Roman" w:cs="Times New Roman"/>
          <w:bCs/>
          <w:sz w:val="24"/>
          <w:szCs w:val="24"/>
        </w:rPr>
        <w:t xml:space="preserve"> organismo formato nel 1988 da due agenzie UN: WMO (World </w:t>
      </w:r>
      <w:proofErr w:type="spellStart"/>
      <w:r w:rsidR="000253D2">
        <w:rPr>
          <w:rFonts w:ascii="Times New Roman" w:hAnsi="Times New Roman" w:cs="Times New Roman"/>
          <w:bCs/>
          <w:sz w:val="24"/>
          <w:szCs w:val="24"/>
        </w:rPr>
        <w:t>Meteorological</w:t>
      </w:r>
      <w:proofErr w:type="spellEnd"/>
      <w:r w:rsidR="000253D2">
        <w:rPr>
          <w:rFonts w:ascii="Times New Roman" w:hAnsi="Times New Roman" w:cs="Times New Roman"/>
          <w:bCs/>
          <w:sz w:val="24"/>
          <w:szCs w:val="24"/>
        </w:rPr>
        <w:t xml:space="preserve"> Organization), UNEP (</w:t>
      </w:r>
      <w:proofErr w:type="spellStart"/>
      <w:r w:rsidR="000253D2">
        <w:rPr>
          <w:rFonts w:ascii="Times New Roman" w:hAnsi="Times New Roman" w:cs="Times New Roman"/>
          <w:bCs/>
          <w:sz w:val="24"/>
          <w:szCs w:val="24"/>
        </w:rPr>
        <w:t>United</w:t>
      </w:r>
      <w:proofErr w:type="spellEnd"/>
      <w:r w:rsidR="000253D2">
        <w:rPr>
          <w:rFonts w:ascii="Times New Roman" w:hAnsi="Times New Roman" w:cs="Times New Roman"/>
          <w:bCs/>
          <w:sz w:val="24"/>
          <w:szCs w:val="24"/>
        </w:rPr>
        <w:t xml:space="preserve"> Nations </w:t>
      </w:r>
      <w:proofErr w:type="spellStart"/>
      <w:r w:rsidR="000253D2">
        <w:rPr>
          <w:rFonts w:ascii="Times New Roman" w:hAnsi="Times New Roman" w:cs="Times New Roman"/>
          <w:bCs/>
          <w:sz w:val="24"/>
          <w:szCs w:val="24"/>
        </w:rPr>
        <w:t>Environmental</w:t>
      </w:r>
      <w:proofErr w:type="spellEnd"/>
      <w:r w:rsidR="000253D2">
        <w:rPr>
          <w:rFonts w:ascii="Times New Roman" w:hAnsi="Times New Roman" w:cs="Times New Roman"/>
          <w:bCs/>
          <w:sz w:val="24"/>
          <w:szCs w:val="24"/>
        </w:rPr>
        <w:t xml:space="preserve"> </w:t>
      </w:r>
      <w:proofErr w:type="spellStart"/>
      <w:r w:rsidR="000253D2">
        <w:rPr>
          <w:rFonts w:ascii="Times New Roman" w:hAnsi="Times New Roman" w:cs="Times New Roman"/>
          <w:bCs/>
          <w:sz w:val="24"/>
          <w:szCs w:val="24"/>
        </w:rPr>
        <w:t>Programme</w:t>
      </w:r>
      <w:proofErr w:type="spellEnd"/>
      <w:r w:rsidR="000253D2">
        <w:rPr>
          <w:rFonts w:ascii="Times New Roman" w:hAnsi="Times New Roman" w:cs="Times New Roman"/>
          <w:bCs/>
          <w:sz w:val="24"/>
          <w:szCs w:val="24"/>
        </w:rPr>
        <w:t>),</w:t>
      </w:r>
      <w:r>
        <w:rPr>
          <w:rFonts w:ascii="Times New Roman" w:hAnsi="Times New Roman" w:cs="Times New Roman"/>
          <w:bCs/>
          <w:sz w:val="24"/>
          <w:szCs w:val="24"/>
        </w:rPr>
        <w:t xml:space="preserve"> con</w:t>
      </w:r>
      <w:r w:rsidR="000253D2">
        <w:rPr>
          <w:rFonts w:ascii="Times New Roman" w:hAnsi="Times New Roman" w:cs="Times New Roman"/>
          <w:bCs/>
          <w:sz w:val="24"/>
          <w:szCs w:val="24"/>
        </w:rPr>
        <w:t xml:space="preserve"> 195 paesi membri. </w:t>
      </w:r>
      <w:r>
        <w:rPr>
          <w:rFonts w:ascii="Times New Roman" w:hAnsi="Times New Roman" w:cs="Times New Roman"/>
          <w:bCs/>
          <w:sz w:val="24"/>
          <w:szCs w:val="24"/>
        </w:rPr>
        <w:t>Contiene tre</w:t>
      </w:r>
      <w:r w:rsidR="000253D2">
        <w:rPr>
          <w:rFonts w:ascii="Times New Roman" w:hAnsi="Times New Roman" w:cs="Times New Roman"/>
          <w:bCs/>
          <w:sz w:val="24"/>
          <w:szCs w:val="24"/>
        </w:rPr>
        <w:t xml:space="preserve"> gruppi di lavoro (Basi scientifiche – impatti, adattamento, vulnerabilità – mitigazione)</w:t>
      </w:r>
      <w:r>
        <w:rPr>
          <w:rFonts w:ascii="Times New Roman" w:hAnsi="Times New Roman" w:cs="Times New Roman"/>
          <w:bCs/>
          <w:sz w:val="24"/>
          <w:szCs w:val="24"/>
        </w:rPr>
        <w:t xml:space="preserve"> e una</w:t>
      </w:r>
      <w:r w:rsidR="000253D2">
        <w:rPr>
          <w:rFonts w:ascii="Times New Roman" w:hAnsi="Times New Roman" w:cs="Times New Roman"/>
          <w:bCs/>
          <w:sz w:val="24"/>
          <w:szCs w:val="24"/>
        </w:rPr>
        <w:t xml:space="preserve"> task force (Inventario emissioni). </w:t>
      </w:r>
      <w:r>
        <w:rPr>
          <w:rFonts w:ascii="Times New Roman" w:hAnsi="Times New Roman" w:cs="Times New Roman"/>
          <w:bCs/>
          <w:sz w:val="24"/>
          <w:szCs w:val="24"/>
        </w:rPr>
        <w:t>Ha pubblicato un q</w:t>
      </w:r>
      <w:r w:rsidR="000253D2">
        <w:rPr>
          <w:rFonts w:ascii="Times New Roman" w:hAnsi="Times New Roman" w:cs="Times New Roman"/>
          <w:bCs/>
          <w:sz w:val="24"/>
          <w:szCs w:val="24"/>
        </w:rPr>
        <w:t xml:space="preserve">uinto report (AR5) </w:t>
      </w:r>
      <w:r>
        <w:rPr>
          <w:rFonts w:ascii="Times New Roman" w:hAnsi="Times New Roman" w:cs="Times New Roman"/>
          <w:bCs/>
          <w:sz w:val="24"/>
          <w:szCs w:val="24"/>
        </w:rPr>
        <w:t xml:space="preserve">nel dicembre 2013 e il </w:t>
      </w:r>
      <w:r w:rsidR="000253D2">
        <w:rPr>
          <w:rFonts w:ascii="Times New Roman" w:hAnsi="Times New Roman" w:cs="Times New Roman"/>
          <w:bCs/>
          <w:sz w:val="24"/>
          <w:szCs w:val="24"/>
        </w:rPr>
        <w:t xml:space="preserve">sesto report (AR6) </w:t>
      </w:r>
      <w:r>
        <w:rPr>
          <w:rFonts w:ascii="Times New Roman" w:hAnsi="Times New Roman" w:cs="Times New Roman"/>
          <w:bCs/>
          <w:sz w:val="24"/>
          <w:szCs w:val="24"/>
        </w:rPr>
        <w:t xml:space="preserve">è </w:t>
      </w:r>
      <w:r w:rsidR="000253D2">
        <w:rPr>
          <w:rFonts w:ascii="Times New Roman" w:hAnsi="Times New Roman" w:cs="Times New Roman"/>
          <w:bCs/>
          <w:sz w:val="24"/>
          <w:szCs w:val="24"/>
        </w:rPr>
        <w:t>atteso nel 2022.</w:t>
      </w:r>
    </w:p>
    <w:p w:rsidR="001F3D48" w:rsidRDefault="009E3A7A" w:rsidP="005D1428">
      <w:pPr>
        <w:jc w:val="both"/>
        <w:rPr>
          <w:rFonts w:ascii="Times New Roman" w:hAnsi="Times New Roman" w:cs="Times New Roman"/>
          <w:bCs/>
          <w:sz w:val="24"/>
          <w:szCs w:val="24"/>
        </w:rPr>
      </w:pPr>
      <w:r>
        <w:rPr>
          <w:rFonts w:ascii="Times New Roman" w:hAnsi="Times New Roman" w:cs="Times New Roman"/>
          <w:bCs/>
          <w:sz w:val="24"/>
          <w:szCs w:val="24"/>
        </w:rPr>
        <w:t xml:space="preserve">Ci sono e ci sono stati cambiamenti climatici </w:t>
      </w:r>
      <w:r w:rsidR="001F3D48">
        <w:rPr>
          <w:rFonts w:ascii="Times New Roman" w:hAnsi="Times New Roman" w:cs="Times New Roman"/>
          <w:bCs/>
          <w:sz w:val="24"/>
          <w:szCs w:val="24"/>
        </w:rPr>
        <w:t>n FVG (OSMER)</w:t>
      </w:r>
      <w:r>
        <w:rPr>
          <w:rFonts w:ascii="Times New Roman" w:hAnsi="Times New Roman" w:cs="Times New Roman"/>
          <w:bCs/>
          <w:sz w:val="24"/>
          <w:szCs w:val="24"/>
        </w:rPr>
        <w:t>? Si,</w:t>
      </w:r>
      <w:r w:rsidR="001F3D48">
        <w:rPr>
          <w:rFonts w:ascii="Times New Roman" w:hAnsi="Times New Roman" w:cs="Times New Roman"/>
          <w:bCs/>
          <w:sz w:val="24"/>
          <w:szCs w:val="24"/>
        </w:rPr>
        <w:t xml:space="preserve"> </w:t>
      </w:r>
      <w:r>
        <w:rPr>
          <w:rFonts w:ascii="Times New Roman" w:hAnsi="Times New Roman" w:cs="Times New Roman"/>
          <w:bCs/>
          <w:sz w:val="24"/>
          <w:szCs w:val="24"/>
        </w:rPr>
        <w:t xml:space="preserve">c’è stato un </w:t>
      </w:r>
      <w:r w:rsidR="001F3D48">
        <w:rPr>
          <w:rFonts w:ascii="Times New Roman" w:hAnsi="Times New Roman" w:cs="Times New Roman"/>
          <w:bCs/>
          <w:sz w:val="24"/>
          <w:szCs w:val="24"/>
        </w:rPr>
        <w:t>aumento delle temperature, specie in estate,</w:t>
      </w:r>
      <w:r>
        <w:rPr>
          <w:rFonts w:ascii="Times New Roman" w:hAnsi="Times New Roman" w:cs="Times New Roman"/>
          <w:bCs/>
          <w:sz w:val="24"/>
          <w:szCs w:val="24"/>
        </w:rPr>
        <w:t xml:space="preserve"> un</w:t>
      </w:r>
      <w:r w:rsidR="001F3D48">
        <w:rPr>
          <w:rFonts w:ascii="Times New Roman" w:hAnsi="Times New Roman" w:cs="Times New Roman"/>
          <w:bCs/>
          <w:sz w:val="24"/>
          <w:szCs w:val="24"/>
        </w:rPr>
        <w:t xml:space="preserve"> aumento del numero di giorni caldi e notti calde, </w:t>
      </w:r>
      <w:r>
        <w:rPr>
          <w:rFonts w:ascii="Times New Roman" w:hAnsi="Times New Roman" w:cs="Times New Roman"/>
          <w:bCs/>
          <w:sz w:val="24"/>
          <w:szCs w:val="24"/>
        </w:rPr>
        <w:t xml:space="preserve">una </w:t>
      </w:r>
      <w:r w:rsidR="001F3D48">
        <w:rPr>
          <w:rFonts w:ascii="Times New Roman" w:hAnsi="Times New Roman" w:cs="Times New Roman"/>
          <w:bCs/>
          <w:sz w:val="24"/>
          <w:szCs w:val="24"/>
        </w:rPr>
        <w:t xml:space="preserve">diminuzione del numero di giorni di gelo, </w:t>
      </w:r>
      <w:r>
        <w:rPr>
          <w:rFonts w:ascii="Times New Roman" w:hAnsi="Times New Roman" w:cs="Times New Roman"/>
          <w:bCs/>
          <w:sz w:val="24"/>
          <w:szCs w:val="24"/>
        </w:rPr>
        <w:t xml:space="preserve">una </w:t>
      </w:r>
      <w:r w:rsidR="001F3D48">
        <w:rPr>
          <w:rFonts w:ascii="Times New Roman" w:hAnsi="Times New Roman" w:cs="Times New Roman"/>
          <w:bCs/>
          <w:sz w:val="24"/>
          <w:szCs w:val="24"/>
        </w:rPr>
        <w:t>diminuzione delle precipitazioni primaverili ed estive,</w:t>
      </w:r>
      <w:r>
        <w:rPr>
          <w:rFonts w:ascii="Times New Roman" w:hAnsi="Times New Roman" w:cs="Times New Roman"/>
          <w:bCs/>
          <w:sz w:val="24"/>
          <w:szCs w:val="24"/>
        </w:rPr>
        <w:t xml:space="preserve"> infine un</w:t>
      </w:r>
      <w:r w:rsidR="001F3D48">
        <w:rPr>
          <w:rFonts w:ascii="Times New Roman" w:hAnsi="Times New Roman" w:cs="Times New Roman"/>
          <w:bCs/>
          <w:sz w:val="24"/>
          <w:szCs w:val="24"/>
        </w:rPr>
        <w:t xml:space="preserve"> aumento delle precipitazioni autunnali e invernali.</w:t>
      </w:r>
    </w:p>
    <w:p w:rsidR="001F3D48" w:rsidRDefault="009E3A7A" w:rsidP="005D1428">
      <w:pPr>
        <w:jc w:val="both"/>
        <w:rPr>
          <w:rFonts w:ascii="Times New Roman" w:hAnsi="Times New Roman" w:cs="Times New Roman"/>
          <w:bCs/>
          <w:sz w:val="24"/>
          <w:szCs w:val="24"/>
        </w:rPr>
      </w:pPr>
      <w:r>
        <w:rPr>
          <w:rFonts w:ascii="Times New Roman" w:hAnsi="Times New Roman" w:cs="Times New Roman"/>
          <w:bCs/>
          <w:sz w:val="24"/>
          <w:szCs w:val="24"/>
        </w:rPr>
        <w:t>Conseguentemente quali sono i quesiti importarti da porre?</w:t>
      </w:r>
      <w:r w:rsidR="001F3D48">
        <w:rPr>
          <w:rFonts w:ascii="Times New Roman" w:hAnsi="Times New Roman" w:cs="Times New Roman"/>
          <w:bCs/>
          <w:sz w:val="24"/>
          <w:szCs w:val="24"/>
        </w:rPr>
        <w:t xml:space="preserve"> </w:t>
      </w:r>
      <w:r>
        <w:rPr>
          <w:rFonts w:ascii="Times New Roman" w:hAnsi="Times New Roman" w:cs="Times New Roman"/>
          <w:bCs/>
          <w:sz w:val="24"/>
          <w:szCs w:val="24"/>
        </w:rPr>
        <w:t>Q</w:t>
      </w:r>
      <w:r w:rsidR="00E97DCB">
        <w:rPr>
          <w:rFonts w:ascii="Times New Roman" w:hAnsi="Times New Roman" w:cs="Times New Roman"/>
          <w:bCs/>
          <w:sz w:val="24"/>
          <w:szCs w:val="24"/>
        </w:rPr>
        <w:t>uanti gas-serra verranno immessi nei prossimi anni? Di quanto aumenteranno le concentrazioni di gas serra in risposta alle emissioni? Quali conseguenze climatiche avrà l’aumentata concentrazione di gas-serra? Quali conseguenze ambientali avrà l’aumentata concentrazione di gas-serra?</w:t>
      </w:r>
    </w:p>
    <w:p w:rsidR="004F0F84" w:rsidRDefault="004F0F84" w:rsidP="005D1428">
      <w:pPr>
        <w:jc w:val="both"/>
        <w:rPr>
          <w:rFonts w:ascii="Times New Roman" w:hAnsi="Times New Roman" w:cs="Times New Roman"/>
          <w:bCs/>
          <w:sz w:val="24"/>
          <w:szCs w:val="24"/>
        </w:rPr>
      </w:pPr>
      <w:r>
        <w:rPr>
          <w:rFonts w:ascii="Times New Roman" w:hAnsi="Times New Roman" w:cs="Times New Roman"/>
          <w:bCs/>
          <w:sz w:val="24"/>
          <w:szCs w:val="24"/>
        </w:rPr>
        <w:t>Effetti sul clima:</w:t>
      </w:r>
    </w:p>
    <w:p w:rsidR="004F0F84" w:rsidRPr="000253D2" w:rsidRDefault="004F0F84" w:rsidP="005D1428">
      <w:pPr>
        <w:jc w:val="both"/>
        <w:rPr>
          <w:rFonts w:ascii="Times New Roman" w:hAnsi="Times New Roman" w:cs="Times New Roman"/>
          <w:bCs/>
          <w:sz w:val="24"/>
          <w:szCs w:val="24"/>
        </w:rPr>
      </w:pPr>
      <w:r w:rsidRPr="004F0F84">
        <w:rPr>
          <w:rFonts w:ascii="Times New Roman" w:hAnsi="Times New Roman" w:cs="Times New Roman"/>
          <w:bCs/>
          <w:noProof/>
          <w:sz w:val="24"/>
          <w:szCs w:val="24"/>
          <w:lang w:eastAsia="it-IT"/>
        </w:rPr>
        <w:drawing>
          <wp:inline distT="0" distB="0" distL="0" distR="0">
            <wp:extent cx="2821858" cy="2902049"/>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0960" cy="2931978"/>
                    </a:xfrm>
                    <a:prstGeom prst="rect">
                      <a:avLst/>
                    </a:prstGeom>
                    <a:noFill/>
                    <a:ln>
                      <a:noFill/>
                    </a:ln>
                  </pic:spPr>
                </pic:pic>
              </a:graphicData>
            </a:graphic>
          </wp:inline>
        </w:drawing>
      </w:r>
      <w:r w:rsidRPr="004F0F84">
        <w:rPr>
          <w:rFonts w:ascii="Times New Roman" w:hAnsi="Times New Roman" w:cs="Times New Roman"/>
          <w:bCs/>
          <w:sz w:val="24"/>
          <w:szCs w:val="24"/>
        </w:rPr>
        <w:t xml:space="preserve"> </w:t>
      </w:r>
      <w:r w:rsidRPr="004F0F84">
        <w:rPr>
          <w:rFonts w:ascii="Times New Roman" w:hAnsi="Times New Roman" w:cs="Times New Roman"/>
          <w:bCs/>
          <w:noProof/>
          <w:sz w:val="24"/>
          <w:szCs w:val="24"/>
          <w:lang w:eastAsia="it-IT"/>
        </w:rPr>
        <w:drawing>
          <wp:inline distT="0" distB="0" distL="0" distR="0">
            <wp:extent cx="3245888" cy="2418735"/>
            <wp:effectExtent l="0" t="0" r="0" b="63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5320" cy="2448118"/>
                    </a:xfrm>
                    <a:prstGeom prst="rect">
                      <a:avLst/>
                    </a:prstGeom>
                    <a:noFill/>
                    <a:ln>
                      <a:noFill/>
                    </a:ln>
                  </pic:spPr>
                </pic:pic>
              </a:graphicData>
            </a:graphic>
          </wp:inline>
        </w:drawing>
      </w:r>
    </w:p>
    <w:p w:rsidR="00874A84" w:rsidRPr="00874A84" w:rsidRDefault="00874A84" w:rsidP="005D1428">
      <w:pPr>
        <w:autoSpaceDE w:val="0"/>
        <w:autoSpaceDN w:val="0"/>
        <w:adjustRightInd w:val="0"/>
        <w:spacing w:after="0" w:line="240" w:lineRule="auto"/>
        <w:jc w:val="both"/>
        <w:rPr>
          <w:rFonts w:ascii="Times New Roman" w:hAnsi="Times New Roman" w:cs="Times New Roman"/>
          <w:color w:val="000000"/>
          <w:sz w:val="24"/>
          <w:szCs w:val="24"/>
        </w:rPr>
      </w:pPr>
    </w:p>
    <w:p w:rsidR="00874A84" w:rsidRDefault="004F0F84" w:rsidP="005D1428">
      <w:pPr>
        <w:jc w:val="both"/>
      </w:pPr>
      <w:r w:rsidRPr="004F0F84">
        <w:rPr>
          <w:noProof/>
          <w:lang w:eastAsia="it-IT"/>
        </w:rPr>
        <w:drawing>
          <wp:inline distT="0" distB="0" distL="0" distR="0">
            <wp:extent cx="3048000" cy="1917710"/>
            <wp:effectExtent l="0" t="0" r="0" b="635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1266" cy="1938640"/>
                    </a:xfrm>
                    <a:prstGeom prst="rect">
                      <a:avLst/>
                    </a:prstGeom>
                    <a:noFill/>
                    <a:ln>
                      <a:noFill/>
                    </a:ln>
                  </pic:spPr>
                </pic:pic>
              </a:graphicData>
            </a:graphic>
          </wp:inline>
        </w:drawing>
      </w:r>
      <w:r w:rsidRPr="004F0F84">
        <w:t xml:space="preserve"> </w:t>
      </w:r>
      <w:r w:rsidRPr="004F0F84">
        <w:rPr>
          <w:noProof/>
          <w:lang w:eastAsia="it-IT"/>
        </w:rPr>
        <w:drawing>
          <wp:inline distT="0" distB="0" distL="0" distR="0">
            <wp:extent cx="2922534" cy="1936955"/>
            <wp:effectExtent l="0" t="0" r="0" b="635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6230" cy="1965915"/>
                    </a:xfrm>
                    <a:prstGeom prst="rect">
                      <a:avLst/>
                    </a:prstGeom>
                    <a:noFill/>
                    <a:ln>
                      <a:noFill/>
                    </a:ln>
                  </pic:spPr>
                </pic:pic>
              </a:graphicData>
            </a:graphic>
          </wp:inline>
        </w:drawing>
      </w:r>
    </w:p>
    <w:p w:rsidR="005955B7" w:rsidRDefault="006C5263" w:rsidP="005D1428">
      <w:pPr>
        <w:jc w:val="both"/>
        <w:rPr>
          <w:rFonts w:ascii="Times New Roman" w:hAnsi="Times New Roman" w:cs="Times New Roman"/>
          <w:sz w:val="24"/>
          <w:szCs w:val="24"/>
        </w:rPr>
      </w:pPr>
      <w:r>
        <w:rPr>
          <w:rFonts w:ascii="Times New Roman" w:hAnsi="Times New Roman" w:cs="Times New Roman"/>
          <w:sz w:val="24"/>
          <w:szCs w:val="24"/>
        </w:rPr>
        <w:t>Cosa hanno fatto i paesi</w:t>
      </w:r>
      <w:r w:rsidR="005955B7">
        <w:rPr>
          <w:rFonts w:ascii="Times New Roman" w:hAnsi="Times New Roman" w:cs="Times New Roman"/>
          <w:sz w:val="24"/>
          <w:szCs w:val="24"/>
        </w:rPr>
        <w:t xml:space="preserve"> per controllare i cambiamenti climatici?</w:t>
      </w:r>
    </w:p>
    <w:p w:rsidR="004F0F84" w:rsidRPr="009E3A7A" w:rsidRDefault="004F0F84" w:rsidP="005D1428">
      <w:pPr>
        <w:jc w:val="both"/>
        <w:rPr>
          <w:rFonts w:ascii="Times New Roman" w:hAnsi="Times New Roman" w:cs="Times New Roman"/>
          <w:sz w:val="24"/>
          <w:szCs w:val="24"/>
        </w:rPr>
      </w:pPr>
      <w:r w:rsidRPr="009E3A7A">
        <w:rPr>
          <w:rFonts w:ascii="Times New Roman" w:hAnsi="Times New Roman" w:cs="Times New Roman"/>
          <w:sz w:val="24"/>
          <w:szCs w:val="24"/>
        </w:rPr>
        <w:t>Protocollo di Kyoto (11/12/1997): considera sei gas ad effetto serra: CO2, CH4, N2O, HFC, PFC, SF6. Le parti si impegnano</w:t>
      </w:r>
      <w:r w:rsidR="004C5E79" w:rsidRPr="009E3A7A">
        <w:rPr>
          <w:rFonts w:ascii="Times New Roman" w:hAnsi="Times New Roman" w:cs="Times New Roman"/>
          <w:sz w:val="24"/>
          <w:szCs w:val="24"/>
        </w:rPr>
        <w:t xml:space="preserve"> a ridurre le emissioni di almeno il 5% rispetto ai livelli del 1990 (1995 per HFC, PFC e SF6) nel periodo 2008-2012. Gli stati UE si impegnano a ridurre collettivamente le loro emissioni dell’8% tra il 2008 e il 2012 (periodo di applicazione).</w:t>
      </w:r>
    </w:p>
    <w:p w:rsidR="002A04F0" w:rsidRPr="009E3A7A" w:rsidRDefault="002A04F0" w:rsidP="005D1428">
      <w:pPr>
        <w:jc w:val="both"/>
        <w:rPr>
          <w:rFonts w:ascii="Times New Roman" w:hAnsi="Times New Roman" w:cs="Times New Roman"/>
          <w:sz w:val="24"/>
          <w:szCs w:val="24"/>
        </w:rPr>
      </w:pPr>
      <w:r w:rsidRPr="009E3A7A">
        <w:rPr>
          <w:rFonts w:ascii="Times New Roman" w:hAnsi="Times New Roman" w:cs="Times New Roman"/>
          <w:sz w:val="24"/>
          <w:szCs w:val="24"/>
        </w:rPr>
        <w:t xml:space="preserve">Oltre </w:t>
      </w:r>
      <w:r w:rsidR="005955B7">
        <w:rPr>
          <w:rFonts w:ascii="Times New Roman" w:hAnsi="Times New Roman" w:cs="Times New Roman"/>
          <w:sz w:val="24"/>
          <w:szCs w:val="24"/>
        </w:rPr>
        <w:t xml:space="preserve">il protocollo di </w:t>
      </w:r>
      <w:r w:rsidRPr="009E3A7A">
        <w:rPr>
          <w:rFonts w:ascii="Times New Roman" w:hAnsi="Times New Roman" w:cs="Times New Roman"/>
          <w:sz w:val="24"/>
          <w:szCs w:val="24"/>
        </w:rPr>
        <w:t xml:space="preserve">Kyoto: COP21 (Parigi, 2015): contenere l’incremento di temperatura al di sotto di 2C rispetto al periodo </w:t>
      </w:r>
      <w:proofErr w:type="spellStart"/>
      <w:r w:rsidRPr="009E3A7A">
        <w:rPr>
          <w:rFonts w:ascii="Times New Roman" w:hAnsi="Times New Roman" w:cs="Times New Roman"/>
          <w:sz w:val="24"/>
          <w:szCs w:val="24"/>
        </w:rPr>
        <w:t>pre</w:t>
      </w:r>
      <w:proofErr w:type="spellEnd"/>
      <w:r w:rsidRPr="009E3A7A">
        <w:rPr>
          <w:rFonts w:ascii="Times New Roman" w:hAnsi="Times New Roman" w:cs="Times New Roman"/>
          <w:sz w:val="24"/>
          <w:szCs w:val="24"/>
        </w:rPr>
        <w:t xml:space="preserve">-industriale. Perseguire ogni sforzo per limitare l’incremento di 1,5C, riconoscendo che tale soglia ridurrebbe significativamente i rischi e gli impatti del cambiamento climatico. </w:t>
      </w:r>
      <w:r w:rsidR="005955B7">
        <w:rPr>
          <w:rFonts w:ascii="Times New Roman" w:hAnsi="Times New Roman" w:cs="Times New Roman"/>
          <w:sz w:val="24"/>
          <w:szCs w:val="24"/>
        </w:rPr>
        <w:t>Infine promuovere la riduzione del</w:t>
      </w:r>
      <w:r w:rsidRPr="009E3A7A">
        <w:rPr>
          <w:rFonts w:ascii="Times New Roman" w:hAnsi="Times New Roman" w:cs="Times New Roman"/>
          <w:sz w:val="24"/>
          <w:szCs w:val="24"/>
        </w:rPr>
        <w:t>l</w:t>
      </w:r>
      <w:r w:rsidR="005955B7">
        <w:rPr>
          <w:rFonts w:ascii="Times New Roman" w:hAnsi="Times New Roman" w:cs="Times New Roman"/>
          <w:sz w:val="24"/>
          <w:szCs w:val="24"/>
        </w:rPr>
        <w:t>e</w:t>
      </w:r>
      <w:r w:rsidRPr="009E3A7A">
        <w:rPr>
          <w:rFonts w:ascii="Times New Roman" w:hAnsi="Times New Roman" w:cs="Times New Roman"/>
          <w:sz w:val="24"/>
          <w:szCs w:val="24"/>
        </w:rPr>
        <w:t xml:space="preserve"> emissioni di gas serra in misura tale da non mettere a rischio la produzione di alimenti.</w:t>
      </w:r>
    </w:p>
    <w:p w:rsidR="002A04F0" w:rsidRPr="009E3A7A" w:rsidRDefault="002A04F0" w:rsidP="005D1428">
      <w:pPr>
        <w:jc w:val="both"/>
        <w:rPr>
          <w:rFonts w:ascii="Times New Roman" w:hAnsi="Times New Roman" w:cs="Times New Roman"/>
          <w:sz w:val="24"/>
          <w:szCs w:val="24"/>
        </w:rPr>
      </w:pPr>
      <w:r w:rsidRPr="009E3A7A">
        <w:rPr>
          <w:rFonts w:ascii="Times New Roman" w:hAnsi="Times New Roman" w:cs="Times New Roman"/>
          <w:sz w:val="24"/>
          <w:szCs w:val="24"/>
        </w:rPr>
        <w:t>COP24 (Katowice, 12/2018): regolamento per l’attuazione del Paris Agreement, insieme di norme tecniche che ne garantisca l’entrata in vigore dal 2020. Trasparenza, contabilità, conformità degli impegni all’uso di meccanismi basati sul mercato, valutazione periodica. Problema principale: aiuto ai paesi poveri. Le economie ricche saranno chiamate a versare 100 B$/anno in finanziamenti per il clima.</w:t>
      </w:r>
    </w:p>
    <w:p w:rsidR="002A04F0" w:rsidRPr="009E3A7A" w:rsidRDefault="005955B7" w:rsidP="005D1428">
      <w:pPr>
        <w:jc w:val="both"/>
        <w:rPr>
          <w:rFonts w:ascii="Times New Roman" w:hAnsi="Times New Roman" w:cs="Times New Roman"/>
          <w:sz w:val="24"/>
          <w:szCs w:val="24"/>
        </w:rPr>
      </w:pPr>
      <w:r>
        <w:rPr>
          <w:rFonts w:ascii="Times New Roman" w:hAnsi="Times New Roman" w:cs="Times New Roman"/>
          <w:sz w:val="24"/>
          <w:szCs w:val="24"/>
        </w:rPr>
        <w:t>Quali sono gli e</w:t>
      </w:r>
      <w:r w:rsidR="002A04F0" w:rsidRPr="009E3A7A">
        <w:rPr>
          <w:rFonts w:ascii="Times New Roman" w:hAnsi="Times New Roman" w:cs="Times New Roman"/>
          <w:sz w:val="24"/>
          <w:szCs w:val="24"/>
        </w:rPr>
        <w:t>f</w:t>
      </w:r>
      <w:r>
        <w:rPr>
          <w:rFonts w:ascii="Times New Roman" w:hAnsi="Times New Roman" w:cs="Times New Roman"/>
          <w:sz w:val="24"/>
          <w:szCs w:val="24"/>
        </w:rPr>
        <w:t>fetti dei cambiamenti climatici? Gli</w:t>
      </w:r>
      <w:r w:rsidR="002A04F0" w:rsidRPr="009E3A7A">
        <w:rPr>
          <w:rFonts w:ascii="Times New Roman" w:hAnsi="Times New Roman" w:cs="Times New Roman"/>
          <w:sz w:val="24"/>
          <w:szCs w:val="24"/>
        </w:rPr>
        <w:t xml:space="preserve"> ecosistemi naturali,</w:t>
      </w:r>
      <w:r>
        <w:rPr>
          <w:rFonts w:ascii="Times New Roman" w:hAnsi="Times New Roman" w:cs="Times New Roman"/>
          <w:sz w:val="24"/>
          <w:szCs w:val="24"/>
        </w:rPr>
        <w:t xml:space="preserve"> gli</w:t>
      </w:r>
      <w:r w:rsidR="002A04F0" w:rsidRPr="009E3A7A">
        <w:rPr>
          <w:rFonts w:ascii="Times New Roman" w:hAnsi="Times New Roman" w:cs="Times New Roman"/>
          <w:sz w:val="24"/>
          <w:szCs w:val="24"/>
        </w:rPr>
        <w:t xml:space="preserve"> insediamenti umani </w:t>
      </w:r>
      <w:r>
        <w:rPr>
          <w:rFonts w:ascii="Times New Roman" w:hAnsi="Times New Roman" w:cs="Times New Roman"/>
          <w:sz w:val="24"/>
          <w:szCs w:val="24"/>
        </w:rPr>
        <w:t>(migrazioni) e i</w:t>
      </w:r>
      <w:r w:rsidR="002A04F0" w:rsidRPr="009E3A7A">
        <w:rPr>
          <w:rFonts w:ascii="Times New Roman" w:hAnsi="Times New Roman" w:cs="Times New Roman"/>
          <w:sz w:val="24"/>
          <w:szCs w:val="24"/>
        </w:rPr>
        <w:t xml:space="preserve"> sistemi agricoli.</w:t>
      </w:r>
    </w:p>
    <w:p w:rsidR="002A04F0" w:rsidRPr="009E3A7A" w:rsidRDefault="005955B7" w:rsidP="005D1428">
      <w:pPr>
        <w:jc w:val="both"/>
        <w:rPr>
          <w:rFonts w:ascii="Times New Roman" w:hAnsi="Times New Roman" w:cs="Times New Roman"/>
          <w:sz w:val="24"/>
          <w:szCs w:val="24"/>
        </w:rPr>
      </w:pPr>
      <w:r>
        <w:rPr>
          <w:rFonts w:ascii="Times New Roman" w:hAnsi="Times New Roman" w:cs="Times New Roman"/>
          <w:sz w:val="24"/>
          <w:szCs w:val="24"/>
        </w:rPr>
        <w:t>Che cosa intendiamo con Ecosistemi naturali? Viene indicato l’</w:t>
      </w:r>
      <w:r w:rsidR="002A04F0" w:rsidRPr="009E3A7A">
        <w:rPr>
          <w:rFonts w:ascii="Times New Roman" w:hAnsi="Times New Roman" w:cs="Times New Roman"/>
          <w:sz w:val="24"/>
          <w:szCs w:val="24"/>
        </w:rPr>
        <w:t xml:space="preserve">adattamento, </w:t>
      </w:r>
      <w:r>
        <w:rPr>
          <w:rFonts w:ascii="Times New Roman" w:hAnsi="Times New Roman" w:cs="Times New Roman"/>
          <w:sz w:val="24"/>
          <w:szCs w:val="24"/>
        </w:rPr>
        <w:t xml:space="preserve">la </w:t>
      </w:r>
      <w:r w:rsidR="002A04F0" w:rsidRPr="009E3A7A">
        <w:rPr>
          <w:rFonts w:ascii="Times New Roman" w:hAnsi="Times New Roman" w:cs="Times New Roman"/>
          <w:sz w:val="24"/>
          <w:szCs w:val="24"/>
        </w:rPr>
        <w:t xml:space="preserve">biodiversità, </w:t>
      </w:r>
      <w:r>
        <w:rPr>
          <w:rFonts w:ascii="Times New Roman" w:hAnsi="Times New Roman" w:cs="Times New Roman"/>
          <w:sz w:val="24"/>
          <w:szCs w:val="24"/>
        </w:rPr>
        <w:t xml:space="preserve">la </w:t>
      </w:r>
      <w:r w:rsidR="002A04F0" w:rsidRPr="009E3A7A">
        <w:rPr>
          <w:rFonts w:ascii="Times New Roman" w:hAnsi="Times New Roman" w:cs="Times New Roman"/>
          <w:sz w:val="24"/>
          <w:szCs w:val="24"/>
        </w:rPr>
        <w:t xml:space="preserve">distribuzione geografica delle specie (N), </w:t>
      </w:r>
      <w:r>
        <w:rPr>
          <w:rFonts w:ascii="Times New Roman" w:hAnsi="Times New Roman" w:cs="Times New Roman"/>
          <w:sz w:val="24"/>
          <w:szCs w:val="24"/>
        </w:rPr>
        <w:t xml:space="preserve">la </w:t>
      </w:r>
      <w:r w:rsidR="002A04F0" w:rsidRPr="009E3A7A">
        <w:rPr>
          <w:rFonts w:ascii="Times New Roman" w:hAnsi="Times New Roman" w:cs="Times New Roman"/>
          <w:sz w:val="24"/>
          <w:szCs w:val="24"/>
        </w:rPr>
        <w:t>diffusione di specie invasive e patogeni. In FVG</w:t>
      </w:r>
      <w:r>
        <w:rPr>
          <w:rFonts w:ascii="Times New Roman" w:hAnsi="Times New Roman" w:cs="Times New Roman"/>
          <w:sz w:val="24"/>
          <w:szCs w:val="24"/>
        </w:rPr>
        <w:t xml:space="preserve"> queste</w:t>
      </w:r>
      <w:r w:rsidR="002A04F0" w:rsidRPr="009E3A7A">
        <w:rPr>
          <w:rFonts w:ascii="Times New Roman" w:hAnsi="Times New Roman" w:cs="Times New Roman"/>
          <w:sz w:val="24"/>
          <w:szCs w:val="24"/>
        </w:rPr>
        <w:t xml:space="preserve"> specie</w:t>
      </w:r>
      <w:r>
        <w:rPr>
          <w:rFonts w:ascii="Times New Roman" w:hAnsi="Times New Roman" w:cs="Times New Roman"/>
          <w:sz w:val="24"/>
          <w:szCs w:val="24"/>
        </w:rPr>
        <w:t xml:space="preserve"> sono quelle</w:t>
      </w:r>
      <w:r w:rsidR="002A04F0" w:rsidRPr="009E3A7A">
        <w:rPr>
          <w:rFonts w:ascii="Times New Roman" w:hAnsi="Times New Roman" w:cs="Times New Roman"/>
          <w:sz w:val="24"/>
          <w:szCs w:val="24"/>
        </w:rPr>
        <w:t xml:space="preserve"> aliene invasiv</w:t>
      </w:r>
      <w:r>
        <w:rPr>
          <w:rFonts w:ascii="Times New Roman" w:hAnsi="Times New Roman" w:cs="Times New Roman"/>
          <w:sz w:val="24"/>
          <w:szCs w:val="24"/>
        </w:rPr>
        <w:t>e vegetali e animali. Oltre a ciò avviene una</w:t>
      </w:r>
      <w:r w:rsidR="002A04F0" w:rsidRPr="009E3A7A">
        <w:rPr>
          <w:rFonts w:ascii="Times New Roman" w:hAnsi="Times New Roman" w:cs="Times New Roman"/>
          <w:sz w:val="24"/>
          <w:szCs w:val="24"/>
        </w:rPr>
        <w:t xml:space="preserve"> perdita </w:t>
      </w:r>
      <w:r>
        <w:rPr>
          <w:rFonts w:ascii="Times New Roman" w:hAnsi="Times New Roman" w:cs="Times New Roman"/>
          <w:sz w:val="24"/>
          <w:szCs w:val="24"/>
        </w:rPr>
        <w:t>di biodiversità (Alpi carniche) e una diversa</w:t>
      </w:r>
      <w:r w:rsidR="002A04F0" w:rsidRPr="009E3A7A">
        <w:rPr>
          <w:rFonts w:ascii="Times New Roman" w:hAnsi="Times New Roman" w:cs="Times New Roman"/>
          <w:sz w:val="24"/>
          <w:szCs w:val="24"/>
        </w:rPr>
        <w:t xml:space="preserve"> composizione della comunità.</w:t>
      </w:r>
    </w:p>
    <w:p w:rsidR="002A04F0" w:rsidRPr="009E3A7A" w:rsidRDefault="005955B7" w:rsidP="005D1428">
      <w:pPr>
        <w:jc w:val="both"/>
        <w:rPr>
          <w:rFonts w:ascii="Times New Roman" w:hAnsi="Times New Roman" w:cs="Times New Roman"/>
          <w:sz w:val="24"/>
          <w:szCs w:val="24"/>
        </w:rPr>
      </w:pPr>
      <w:r>
        <w:rPr>
          <w:rFonts w:ascii="Times New Roman" w:hAnsi="Times New Roman" w:cs="Times New Roman"/>
          <w:sz w:val="24"/>
          <w:szCs w:val="24"/>
        </w:rPr>
        <w:t>Quali sono gli effetti sui s</w:t>
      </w:r>
      <w:r w:rsidR="002A04F0" w:rsidRPr="009E3A7A">
        <w:rPr>
          <w:rFonts w:ascii="Times New Roman" w:hAnsi="Times New Roman" w:cs="Times New Roman"/>
          <w:sz w:val="24"/>
          <w:szCs w:val="24"/>
        </w:rPr>
        <w:t xml:space="preserve">istemi </w:t>
      </w:r>
      <w:r>
        <w:rPr>
          <w:rFonts w:ascii="Times New Roman" w:hAnsi="Times New Roman" w:cs="Times New Roman"/>
          <w:sz w:val="24"/>
          <w:szCs w:val="24"/>
        </w:rPr>
        <w:t>agricoli e sicurezza alimentare? Questo porta ad un</w:t>
      </w:r>
      <w:r w:rsidR="002A04F0" w:rsidRPr="009E3A7A">
        <w:rPr>
          <w:rFonts w:ascii="Times New Roman" w:hAnsi="Times New Roman" w:cs="Times New Roman"/>
          <w:sz w:val="24"/>
          <w:szCs w:val="24"/>
        </w:rPr>
        <w:t xml:space="preserve"> aumento della lunghezza e dell’intensità della stagione di crescita e dell</w:t>
      </w:r>
      <w:r>
        <w:rPr>
          <w:rFonts w:ascii="Times New Roman" w:hAnsi="Times New Roman" w:cs="Times New Roman"/>
          <w:sz w:val="24"/>
          <w:szCs w:val="24"/>
        </w:rPr>
        <w:t xml:space="preserve">’attività fotosintetiche e ad una conseguente </w:t>
      </w:r>
      <w:r w:rsidR="002A04F0" w:rsidRPr="009E3A7A">
        <w:rPr>
          <w:rFonts w:ascii="Times New Roman" w:hAnsi="Times New Roman" w:cs="Times New Roman"/>
          <w:sz w:val="24"/>
          <w:szCs w:val="24"/>
        </w:rPr>
        <w:t xml:space="preserve">estensione degli areali di coltivazione. </w:t>
      </w:r>
      <w:r>
        <w:rPr>
          <w:rFonts w:ascii="Times New Roman" w:hAnsi="Times New Roman" w:cs="Times New Roman"/>
          <w:sz w:val="24"/>
          <w:szCs w:val="24"/>
        </w:rPr>
        <w:t>L’a</w:t>
      </w:r>
      <w:r w:rsidR="002A04F0" w:rsidRPr="009E3A7A">
        <w:rPr>
          <w:rFonts w:ascii="Times New Roman" w:hAnsi="Times New Roman" w:cs="Times New Roman"/>
          <w:sz w:val="24"/>
          <w:szCs w:val="24"/>
        </w:rPr>
        <w:t xml:space="preserve">umento del tasso di evaporazione, </w:t>
      </w:r>
      <w:r>
        <w:rPr>
          <w:rFonts w:ascii="Times New Roman" w:hAnsi="Times New Roman" w:cs="Times New Roman"/>
          <w:sz w:val="24"/>
          <w:szCs w:val="24"/>
        </w:rPr>
        <w:t>l’</w:t>
      </w:r>
      <w:r w:rsidR="002A04F0" w:rsidRPr="009E3A7A">
        <w:rPr>
          <w:rFonts w:ascii="Times New Roman" w:hAnsi="Times New Roman" w:cs="Times New Roman"/>
          <w:sz w:val="24"/>
          <w:szCs w:val="24"/>
        </w:rPr>
        <w:t xml:space="preserve">aumento dei fabbisogni irrigui delle colture, </w:t>
      </w:r>
      <w:r>
        <w:rPr>
          <w:rFonts w:ascii="Times New Roman" w:hAnsi="Times New Roman" w:cs="Times New Roman"/>
          <w:sz w:val="24"/>
          <w:szCs w:val="24"/>
        </w:rPr>
        <w:t xml:space="preserve">il </w:t>
      </w:r>
      <w:r w:rsidR="002A04F0" w:rsidRPr="009E3A7A">
        <w:rPr>
          <w:rFonts w:ascii="Times New Roman" w:hAnsi="Times New Roman" w:cs="Times New Roman"/>
          <w:sz w:val="24"/>
          <w:szCs w:val="24"/>
        </w:rPr>
        <w:t xml:space="preserve">depauperamento delle falde, </w:t>
      </w:r>
      <w:r>
        <w:rPr>
          <w:rFonts w:ascii="Times New Roman" w:hAnsi="Times New Roman" w:cs="Times New Roman"/>
          <w:sz w:val="24"/>
          <w:szCs w:val="24"/>
        </w:rPr>
        <w:t xml:space="preserve">la </w:t>
      </w:r>
      <w:r w:rsidR="002A04F0" w:rsidRPr="009E3A7A">
        <w:rPr>
          <w:rFonts w:ascii="Times New Roman" w:hAnsi="Times New Roman" w:cs="Times New Roman"/>
          <w:sz w:val="24"/>
          <w:szCs w:val="24"/>
        </w:rPr>
        <w:t>degradazione qualitativa delle acque (salinizzazione, concentrazione</w:t>
      </w:r>
      <w:r>
        <w:rPr>
          <w:rFonts w:ascii="Times New Roman" w:hAnsi="Times New Roman" w:cs="Times New Roman"/>
          <w:sz w:val="24"/>
          <w:szCs w:val="24"/>
        </w:rPr>
        <w:t xml:space="preserve"> di inquinanti) e la</w:t>
      </w:r>
      <w:r w:rsidR="002A04F0" w:rsidRPr="009E3A7A">
        <w:rPr>
          <w:rFonts w:ascii="Times New Roman" w:hAnsi="Times New Roman" w:cs="Times New Roman"/>
          <w:sz w:val="24"/>
          <w:szCs w:val="24"/>
        </w:rPr>
        <w:t xml:space="preserve"> riduzione delle superfici coltivate.</w:t>
      </w:r>
    </w:p>
    <w:p w:rsidR="002A04F0" w:rsidRPr="009E3A7A" w:rsidRDefault="005955B7" w:rsidP="005D1428">
      <w:pPr>
        <w:jc w:val="both"/>
        <w:rPr>
          <w:rFonts w:ascii="Times New Roman" w:hAnsi="Times New Roman" w:cs="Times New Roman"/>
          <w:sz w:val="24"/>
          <w:szCs w:val="24"/>
        </w:rPr>
      </w:pPr>
      <w:r>
        <w:rPr>
          <w:rFonts w:ascii="Times New Roman" w:hAnsi="Times New Roman" w:cs="Times New Roman"/>
          <w:sz w:val="24"/>
          <w:szCs w:val="24"/>
        </w:rPr>
        <w:t>Ci sono dei cambiamenti nelle r</w:t>
      </w:r>
      <w:r w:rsidR="002A04F0" w:rsidRPr="009E3A7A">
        <w:rPr>
          <w:rFonts w:ascii="Times New Roman" w:hAnsi="Times New Roman" w:cs="Times New Roman"/>
          <w:sz w:val="24"/>
          <w:szCs w:val="24"/>
        </w:rPr>
        <w:t xml:space="preserve">ese </w:t>
      </w:r>
      <w:r>
        <w:rPr>
          <w:rFonts w:ascii="Times New Roman" w:hAnsi="Times New Roman" w:cs="Times New Roman"/>
          <w:sz w:val="24"/>
          <w:szCs w:val="24"/>
        </w:rPr>
        <w:t>delle colture?</w:t>
      </w:r>
    </w:p>
    <w:p w:rsidR="002A04F0" w:rsidRDefault="002A04F0" w:rsidP="002A04F0">
      <w:pPr>
        <w:jc w:val="center"/>
      </w:pPr>
      <w:r w:rsidRPr="002A04F0">
        <w:rPr>
          <w:noProof/>
          <w:lang w:eastAsia="it-IT"/>
        </w:rPr>
        <w:lastRenderedPageBreak/>
        <w:drawing>
          <wp:inline distT="0" distB="0" distL="0" distR="0">
            <wp:extent cx="4658153" cy="3814916"/>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4082" cy="3860721"/>
                    </a:xfrm>
                    <a:prstGeom prst="rect">
                      <a:avLst/>
                    </a:prstGeom>
                    <a:noFill/>
                    <a:ln>
                      <a:noFill/>
                    </a:ln>
                  </pic:spPr>
                </pic:pic>
              </a:graphicData>
            </a:graphic>
          </wp:inline>
        </w:drawing>
      </w:r>
    </w:p>
    <w:p w:rsidR="002A04F0" w:rsidRDefault="002A04F0" w:rsidP="002A04F0">
      <w:pPr>
        <w:jc w:val="center"/>
      </w:pPr>
      <w:r w:rsidRPr="002A04F0">
        <w:rPr>
          <w:noProof/>
          <w:lang w:eastAsia="it-IT"/>
        </w:rPr>
        <w:lastRenderedPageBreak/>
        <w:drawing>
          <wp:inline distT="0" distB="0" distL="0" distR="0">
            <wp:extent cx="3834765" cy="3824605"/>
            <wp:effectExtent l="0" t="0" r="0" b="444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4765" cy="3824605"/>
                    </a:xfrm>
                    <a:prstGeom prst="rect">
                      <a:avLst/>
                    </a:prstGeom>
                    <a:noFill/>
                    <a:ln>
                      <a:noFill/>
                    </a:ln>
                  </pic:spPr>
                </pic:pic>
              </a:graphicData>
            </a:graphic>
          </wp:inline>
        </w:drawing>
      </w:r>
      <w:r w:rsidRPr="002A04F0">
        <w:t xml:space="preserve"> </w:t>
      </w:r>
      <w:r w:rsidRPr="002A04F0">
        <w:rPr>
          <w:noProof/>
          <w:lang w:eastAsia="it-IT"/>
        </w:rPr>
        <w:drawing>
          <wp:inline distT="0" distB="0" distL="0" distR="0">
            <wp:extent cx="6120130" cy="4607217"/>
            <wp:effectExtent l="0" t="0" r="0" b="317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4607217"/>
                    </a:xfrm>
                    <a:prstGeom prst="rect">
                      <a:avLst/>
                    </a:prstGeom>
                    <a:noFill/>
                    <a:ln>
                      <a:noFill/>
                    </a:ln>
                  </pic:spPr>
                </pic:pic>
              </a:graphicData>
            </a:graphic>
          </wp:inline>
        </w:drawing>
      </w:r>
    </w:p>
    <w:p w:rsidR="002A04F0" w:rsidRDefault="002A04F0" w:rsidP="002A04F0">
      <w:pPr>
        <w:jc w:val="center"/>
      </w:pPr>
    </w:p>
    <w:p w:rsidR="002A04F0" w:rsidRPr="009E3A7A" w:rsidRDefault="002A04F0" w:rsidP="002A04F0">
      <w:pPr>
        <w:rPr>
          <w:rFonts w:ascii="Times New Roman" w:hAnsi="Times New Roman" w:cs="Times New Roman"/>
          <w:sz w:val="24"/>
          <w:szCs w:val="24"/>
        </w:rPr>
      </w:pPr>
      <w:r w:rsidRPr="009E3A7A">
        <w:rPr>
          <w:rFonts w:ascii="Times New Roman" w:hAnsi="Times New Roman" w:cs="Times New Roman"/>
          <w:sz w:val="24"/>
          <w:szCs w:val="24"/>
        </w:rPr>
        <w:t>In FVG:</w:t>
      </w:r>
    </w:p>
    <w:p w:rsidR="002A04F0" w:rsidRDefault="002A04F0" w:rsidP="002A04F0">
      <w:r w:rsidRPr="002A04F0">
        <w:rPr>
          <w:noProof/>
          <w:lang w:eastAsia="it-IT"/>
        </w:rPr>
        <w:lastRenderedPageBreak/>
        <w:drawing>
          <wp:inline distT="0" distB="0" distL="0" distR="0">
            <wp:extent cx="5172075" cy="2566035"/>
            <wp:effectExtent l="0" t="0" r="9525" b="571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2075" cy="2566035"/>
                    </a:xfrm>
                    <a:prstGeom prst="rect">
                      <a:avLst/>
                    </a:prstGeom>
                    <a:noFill/>
                    <a:ln>
                      <a:noFill/>
                    </a:ln>
                  </pic:spPr>
                </pic:pic>
              </a:graphicData>
            </a:graphic>
          </wp:inline>
        </w:drawing>
      </w:r>
    </w:p>
    <w:p w:rsidR="005955B7" w:rsidRDefault="005955B7" w:rsidP="005955B7">
      <w:pPr>
        <w:jc w:val="both"/>
        <w:rPr>
          <w:rFonts w:ascii="Times New Roman" w:hAnsi="Times New Roman" w:cs="Times New Roman"/>
          <w:sz w:val="24"/>
          <w:szCs w:val="24"/>
        </w:rPr>
      </w:pPr>
      <w:r>
        <w:rPr>
          <w:rFonts w:ascii="Times New Roman" w:hAnsi="Times New Roman" w:cs="Times New Roman"/>
          <w:sz w:val="24"/>
          <w:szCs w:val="24"/>
        </w:rPr>
        <w:t xml:space="preserve">Cosa è stato fatto per migliorare la resa delle colture? </w:t>
      </w:r>
    </w:p>
    <w:p w:rsidR="00937D92" w:rsidRDefault="00937D92" w:rsidP="005955B7">
      <w:pPr>
        <w:jc w:val="both"/>
      </w:pPr>
      <w:r w:rsidRPr="009E3A7A">
        <w:rPr>
          <w:rFonts w:ascii="Times New Roman" w:hAnsi="Times New Roman" w:cs="Times New Roman"/>
          <w:sz w:val="24"/>
          <w:szCs w:val="24"/>
        </w:rPr>
        <w:t>L</w:t>
      </w:r>
      <w:r w:rsidR="005955B7">
        <w:rPr>
          <w:rFonts w:ascii="Times New Roman" w:hAnsi="Times New Roman" w:cs="Times New Roman"/>
          <w:sz w:val="24"/>
          <w:szCs w:val="24"/>
        </w:rPr>
        <w:t>’iniziativa 4 per mille, cioè una</w:t>
      </w:r>
      <w:r w:rsidRPr="009E3A7A">
        <w:rPr>
          <w:rFonts w:ascii="Times New Roman" w:hAnsi="Times New Roman" w:cs="Times New Roman"/>
          <w:sz w:val="24"/>
          <w:szCs w:val="24"/>
        </w:rPr>
        <w:t xml:space="preserve"> proposta nell</w:t>
      </w:r>
      <w:r w:rsidR="005955B7">
        <w:rPr>
          <w:rFonts w:ascii="Times New Roman" w:hAnsi="Times New Roman" w:cs="Times New Roman"/>
          <w:sz w:val="24"/>
          <w:szCs w:val="24"/>
        </w:rPr>
        <w:t>’ambito della COP21. L</w:t>
      </w:r>
      <w:r w:rsidRPr="009E3A7A">
        <w:rPr>
          <w:rFonts w:ascii="Times New Roman" w:hAnsi="Times New Roman" w:cs="Times New Roman"/>
          <w:sz w:val="24"/>
          <w:szCs w:val="24"/>
        </w:rPr>
        <w:t>’agricoltura può svolgere un compito determinante nel campo del cambiamento climatic</w:t>
      </w:r>
      <w:r w:rsidR="005955B7">
        <w:rPr>
          <w:rFonts w:ascii="Times New Roman" w:hAnsi="Times New Roman" w:cs="Times New Roman"/>
          <w:sz w:val="24"/>
          <w:szCs w:val="24"/>
        </w:rPr>
        <w:t>o e della sicurezza alimentare (</w:t>
      </w:r>
      <w:proofErr w:type="spellStart"/>
      <w:r w:rsidR="005955B7">
        <w:rPr>
          <w:rFonts w:ascii="Times New Roman" w:hAnsi="Times New Roman" w:cs="Times New Roman"/>
          <w:sz w:val="24"/>
          <w:szCs w:val="24"/>
        </w:rPr>
        <w:t>soil</w:t>
      </w:r>
      <w:proofErr w:type="spellEnd"/>
      <w:r w:rsidR="005955B7">
        <w:rPr>
          <w:rFonts w:ascii="Times New Roman" w:hAnsi="Times New Roman" w:cs="Times New Roman"/>
          <w:sz w:val="24"/>
          <w:szCs w:val="24"/>
        </w:rPr>
        <w:t xml:space="preserve"> carbon </w:t>
      </w:r>
      <w:proofErr w:type="spellStart"/>
      <w:r w:rsidR="005955B7">
        <w:rPr>
          <w:rFonts w:ascii="Times New Roman" w:hAnsi="Times New Roman" w:cs="Times New Roman"/>
          <w:sz w:val="24"/>
          <w:szCs w:val="24"/>
        </w:rPr>
        <w:t>sequestration</w:t>
      </w:r>
      <w:proofErr w:type="spellEnd"/>
      <w:r w:rsidR="005955B7">
        <w:rPr>
          <w:rFonts w:ascii="Times New Roman" w:hAnsi="Times New Roman" w:cs="Times New Roman"/>
          <w:sz w:val="24"/>
          <w:szCs w:val="24"/>
        </w:rPr>
        <w:t>).</w:t>
      </w:r>
      <w:r w:rsidRPr="00937D92">
        <w:rPr>
          <w:noProof/>
          <w:lang w:eastAsia="it-IT"/>
        </w:rPr>
        <w:drawing>
          <wp:inline distT="0" distB="0" distL="0" distR="0">
            <wp:extent cx="5692877" cy="3326311"/>
            <wp:effectExtent l="0" t="0" r="3175" b="762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4387" cy="3333036"/>
                    </a:xfrm>
                    <a:prstGeom prst="rect">
                      <a:avLst/>
                    </a:prstGeom>
                    <a:noFill/>
                    <a:ln>
                      <a:noFill/>
                    </a:ln>
                  </pic:spPr>
                </pic:pic>
              </a:graphicData>
            </a:graphic>
          </wp:inline>
        </w:drawing>
      </w:r>
    </w:p>
    <w:p w:rsidR="00937D92" w:rsidRPr="009E3A7A" w:rsidRDefault="00937D92" w:rsidP="002A04F0">
      <w:pPr>
        <w:rPr>
          <w:rFonts w:ascii="Times New Roman" w:hAnsi="Times New Roman" w:cs="Times New Roman"/>
          <w:sz w:val="24"/>
          <w:szCs w:val="24"/>
        </w:rPr>
      </w:pPr>
      <w:r w:rsidRPr="009E3A7A">
        <w:rPr>
          <w:rFonts w:ascii="Times New Roman" w:hAnsi="Times New Roman" w:cs="Times New Roman"/>
          <w:sz w:val="24"/>
          <w:szCs w:val="24"/>
        </w:rPr>
        <w:t xml:space="preserve">8,9 </w:t>
      </w:r>
      <w:proofErr w:type="spellStart"/>
      <w:r w:rsidRPr="009E3A7A">
        <w:rPr>
          <w:rFonts w:ascii="Times New Roman" w:hAnsi="Times New Roman" w:cs="Times New Roman"/>
          <w:sz w:val="24"/>
          <w:szCs w:val="24"/>
        </w:rPr>
        <w:t>GtC</w:t>
      </w:r>
      <w:proofErr w:type="spellEnd"/>
      <w:r w:rsidRPr="009E3A7A">
        <w:rPr>
          <w:rFonts w:ascii="Times New Roman" w:hAnsi="Times New Roman" w:cs="Times New Roman"/>
          <w:sz w:val="24"/>
          <w:szCs w:val="24"/>
        </w:rPr>
        <w:t xml:space="preserve"> emissioni annue CO2 da combustibili fossili, 2400 </w:t>
      </w:r>
      <w:proofErr w:type="spellStart"/>
      <w:r w:rsidRPr="009E3A7A">
        <w:rPr>
          <w:rFonts w:ascii="Times New Roman" w:hAnsi="Times New Roman" w:cs="Times New Roman"/>
          <w:sz w:val="24"/>
          <w:szCs w:val="24"/>
        </w:rPr>
        <w:t>GtC</w:t>
      </w:r>
      <w:proofErr w:type="spellEnd"/>
      <w:r w:rsidRPr="009E3A7A">
        <w:rPr>
          <w:rFonts w:ascii="Times New Roman" w:hAnsi="Times New Roman" w:cs="Times New Roman"/>
          <w:sz w:val="24"/>
          <w:szCs w:val="24"/>
        </w:rPr>
        <w:t xml:space="preserve"> organico nei suoli del pianeta, 8,9/2400 = 4%</w:t>
      </w:r>
    </w:p>
    <w:p w:rsidR="00937D92" w:rsidRDefault="00937D92" w:rsidP="00937D92">
      <w:pPr>
        <w:jc w:val="center"/>
      </w:pPr>
      <w:r w:rsidRPr="00937D92">
        <w:rPr>
          <w:noProof/>
          <w:lang w:eastAsia="it-IT"/>
        </w:rPr>
        <w:lastRenderedPageBreak/>
        <w:drawing>
          <wp:inline distT="0" distB="0" distL="0" distR="0">
            <wp:extent cx="6047105" cy="176022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7105" cy="1760220"/>
                    </a:xfrm>
                    <a:prstGeom prst="rect">
                      <a:avLst/>
                    </a:prstGeom>
                    <a:noFill/>
                    <a:ln>
                      <a:noFill/>
                    </a:ln>
                  </pic:spPr>
                </pic:pic>
              </a:graphicData>
            </a:graphic>
          </wp:inline>
        </w:drawing>
      </w:r>
    </w:p>
    <w:p w:rsidR="00937D92" w:rsidRPr="009E3A7A" w:rsidRDefault="005955B7" w:rsidP="002A04F0">
      <w:pPr>
        <w:rPr>
          <w:rFonts w:ascii="Times New Roman" w:hAnsi="Times New Roman" w:cs="Times New Roman"/>
          <w:sz w:val="24"/>
          <w:szCs w:val="24"/>
        </w:rPr>
      </w:pPr>
      <w:r>
        <w:rPr>
          <w:rFonts w:ascii="Times New Roman" w:hAnsi="Times New Roman" w:cs="Times New Roman"/>
          <w:sz w:val="24"/>
          <w:szCs w:val="24"/>
        </w:rPr>
        <w:t>In conclusione possiamo dire che il cambiamento climatico è sicuramente una questione globale ma ha anche un impatto locale. N</w:t>
      </w:r>
      <w:r w:rsidR="00937D92" w:rsidRPr="009E3A7A">
        <w:rPr>
          <w:rFonts w:ascii="Times New Roman" w:hAnsi="Times New Roman" w:cs="Times New Roman"/>
          <w:sz w:val="24"/>
          <w:szCs w:val="24"/>
        </w:rPr>
        <w:t xml:space="preserve">on </w:t>
      </w:r>
      <w:r>
        <w:rPr>
          <w:rFonts w:ascii="Times New Roman" w:hAnsi="Times New Roman" w:cs="Times New Roman"/>
          <w:sz w:val="24"/>
          <w:szCs w:val="24"/>
        </w:rPr>
        <w:t>riguarda solamente temperatura ma ha una forte rilevanza socio-politica e per far sì che le cose cambino in modo positivo, il compito è</w:t>
      </w:r>
      <w:r w:rsidR="00937D92" w:rsidRPr="009E3A7A">
        <w:rPr>
          <w:rFonts w:ascii="Times New Roman" w:hAnsi="Times New Roman" w:cs="Times New Roman"/>
          <w:sz w:val="24"/>
          <w:szCs w:val="24"/>
        </w:rPr>
        <w:t xml:space="preserve"> ciascuno di noi.</w:t>
      </w:r>
    </w:p>
    <w:sectPr w:rsidR="00937D92" w:rsidRPr="009E3A7A">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040"/>
    <w:rsid w:val="000253D2"/>
    <w:rsid w:val="001D2743"/>
    <w:rsid w:val="001F3D48"/>
    <w:rsid w:val="002A04F0"/>
    <w:rsid w:val="0030003A"/>
    <w:rsid w:val="00322911"/>
    <w:rsid w:val="003A7040"/>
    <w:rsid w:val="003C786B"/>
    <w:rsid w:val="00497F11"/>
    <w:rsid w:val="004C5E79"/>
    <w:rsid w:val="004F0F84"/>
    <w:rsid w:val="00520EFA"/>
    <w:rsid w:val="005718EE"/>
    <w:rsid w:val="005955B7"/>
    <w:rsid w:val="005D1428"/>
    <w:rsid w:val="006C5263"/>
    <w:rsid w:val="00700A6E"/>
    <w:rsid w:val="008531F9"/>
    <w:rsid w:val="00874A84"/>
    <w:rsid w:val="00914ABA"/>
    <w:rsid w:val="00937D92"/>
    <w:rsid w:val="009A40F3"/>
    <w:rsid w:val="009E3A7A"/>
    <w:rsid w:val="00A8178E"/>
    <w:rsid w:val="00B5555E"/>
    <w:rsid w:val="00B60E58"/>
    <w:rsid w:val="00BB1A7D"/>
    <w:rsid w:val="00BC00D0"/>
    <w:rsid w:val="00BF1AA3"/>
    <w:rsid w:val="00CF2E48"/>
    <w:rsid w:val="00DB5230"/>
    <w:rsid w:val="00E97DCB"/>
    <w:rsid w:val="00F1202A"/>
    <w:rsid w:val="00FF74C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81987"/>
  <w15:chartTrackingRefBased/>
  <w15:docId w15:val="{89EC8673-9254-4AA0-BB1D-70B6FE1EF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874A8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emf"/><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image" Target="media/image1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8</Pages>
  <Words>1254</Words>
  <Characters>7151</Characters>
  <Application>Microsoft Office Word</Application>
  <DocSecurity>0</DocSecurity>
  <Lines>59</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Vanny Piccoli</dc:creator>
  <cp:keywords/>
  <dc:description/>
  <cp:lastModifiedBy>Vanny Piccoli</cp:lastModifiedBy>
  <cp:revision>27</cp:revision>
  <dcterms:created xsi:type="dcterms:W3CDTF">2019-06-18T12:19:00Z</dcterms:created>
  <dcterms:modified xsi:type="dcterms:W3CDTF">2019-07-22T07:16:00Z</dcterms:modified>
</cp:coreProperties>
</file>